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both"/>
        <w:rPr>
          <w:rFonts w:hint="eastAsia"/>
          <w:sz w:val="32"/>
          <w:szCs w:val="32"/>
          <w:lang w:eastAsia="zh-CN"/>
        </w:rPr>
      </w:pPr>
      <w:r>
        <w:rPr>
          <w:rFonts w:hint="eastAsia"/>
          <w:sz w:val="32"/>
          <w:szCs w:val="32"/>
          <w:lang w:eastAsia="zh-CN"/>
        </w:rPr>
        <w:t>附件</w:t>
      </w:r>
      <w:r>
        <w:rPr>
          <w:rFonts w:hint="eastAsia"/>
          <w:sz w:val="32"/>
          <w:szCs w:val="32"/>
          <w:lang w:val="en-US" w:eastAsia="zh-CN"/>
        </w:rPr>
        <w:t>1：</w:t>
      </w:r>
    </w:p>
    <w:p>
      <w:pPr>
        <w:rPr>
          <w:rFonts w:hint="eastAsia"/>
          <w:lang w:eastAsia="zh-CN"/>
        </w:rPr>
      </w:pPr>
    </w:p>
    <w:p>
      <w:pPr>
        <w:pStyle w:val="3"/>
        <w:bidi w:val="0"/>
        <w:jc w:val="center"/>
        <w:rPr>
          <w:rFonts w:hint="eastAsia" w:asciiTheme="minorHAnsi" w:hAnsiTheme="minorHAnsi" w:eastAsiaTheme="minorEastAsia" w:cstheme="minorBidi"/>
          <w:b/>
          <w:kern w:val="44"/>
          <w:sz w:val="44"/>
          <w:szCs w:val="24"/>
          <w:lang w:val="en-US" w:eastAsia="zh-CN" w:bidi="ar-SA"/>
        </w:rPr>
      </w:pPr>
      <w:r>
        <w:rPr>
          <w:rFonts w:hint="eastAsia"/>
          <w:lang w:eastAsia="zh-CN"/>
        </w:rPr>
        <w:t>福建福维股份有限公司</w:t>
      </w:r>
      <w:r>
        <w:rPr>
          <w:rFonts w:hint="eastAsia" w:cstheme="minorBidi"/>
          <w:b/>
          <w:kern w:val="44"/>
          <w:sz w:val="44"/>
          <w:szCs w:val="24"/>
          <w:lang w:val="en-US" w:eastAsia="zh-CN" w:bidi="ar-SA"/>
        </w:rPr>
        <w:t>钙化物厂</w:t>
      </w:r>
    </w:p>
    <w:p>
      <w:pPr>
        <w:jc w:val="center"/>
        <w:rPr>
          <w:rFonts w:hint="eastAsia" w:asciiTheme="minorHAnsi" w:hAnsiTheme="minorHAnsi" w:eastAsiaTheme="minorEastAsia" w:cstheme="minorBidi"/>
          <w:b/>
          <w:kern w:val="44"/>
          <w:sz w:val="44"/>
          <w:szCs w:val="24"/>
          <w:lang w:val="en-US" w:eastAsia="zh-CN" w:bidi="ar-SA"/>
        </w:rPr>
      </w:pPr>
    </w:p>
    <w:p>
      <w:pPr>
        <w:jc w:val="center"/>
        <w:rPr>
          <w:rFonts w:hint="eastAsia" w:cstheme="minorBidi"/>
          <w:b/>
          <w:kern w:val="44"/>
          <w:sz w:val="44"/>
          <w:szCs w:val="24"/>
          <w:lang w:val="en-US" w:eastAsia="zh-CN" w:bidi="ar-SA"/>
        </w:rPr>
      </w:pPr>
      <w:r>
        <w:rPr>
          <w:rFonts w:hint="eastAsia" w:cstheme="minorBidi"/>
          <w:b/>
          <w:kern w:val="44"/>
          <w:sz w:val="44"/>
          <w:szCs w:val="24"/>
          <w:lang w:val="en-US" w:eastAsia="zh-CN" w:bidi="ar-SA"/>
        </w:rPr>
        <w:t>欧版摆式磨粉机</w:t>
      </w:r>
      <w:r>
        <w:rPr>
          <w:rFonts w:hint="eastAsia" w:cstheme="minorBidi"/>
          <w:b/>
          <w:color w:val="0000FF"/>
          <w:kern w:val="44"/>
          <w:sz w:val="44"/>
          <w:szCs w:val="24"/>
          <w:lang w:val="en-US" w:eastAsia="zh-CN" w:bidi="ar-SA"/>
        </w:rPr>
        <w:t>设备采购</w:t>
      </w:r>
      <w:r>
        <w:rPr>
          <w:rFonts w:hint="eastAsia" w:cstheme="minorBidi"/>
          <w:b/>
          <w:kern w:val="44"/>
          <w:sz w:val="44"/>
          <w:szCs w:val="24"/>
          <w:lang w:val="en-US" w:eastAsia="zh-CN" w:bidi="ar-SA"/>
        </w:rPr>
        <w:t>技术规范书</w:t>
      </w:r>
    </w:p>
    <w:p>
      <w:pPr>
        <w:jc w:val="center"/>
        <w:rPr>
          <w:rFonts w:hint="eastAsia" w:cstheme="minorBidi"/>
          <w:b/>
          <w:kern w:val="44"/>
          <w:sz w:val="44"/>
          <w:szCs w:val="24"/>
          <w:lang w:val="en-US" w:eastAsia="zh-CN" w:bidi="ar-SA"/>
        </w:rPr>
      </w:pPr>
    </w:p>
    <w:p>
      <w:pPr>
        <w:jc w:val="center"/>
        <w:rPr>
          <w:rFonts w:hint="eastAsia" w:cstheme="minorBidi"/>
          <w:b/>
          <w:kern w:val="44"/>
          <w:sz w:val="44"/>
          <w:szCs w:val="24"/>
          <w:lang w:val="en-US" w:eastAsia="zh-CN" w:bidi="ar-SA"/>
        </w:rPr>
      </w:pPr>
    </w:p>
    <w:p>
      <w:pPr>
        <w:jc w:val="center"/>
        <w:rPr>
          <w:rFonts w:hint="eastAsia" w:cstheme="minorBidi"/>
          <w:b/>
          <w:kern w:val="44"/>
          <w:sz w:val="44"/>
          <w:szCs w:val="24"/>
          <w:lang w:val="en-US" w:eastAsia="zh-CN" w:bidi="ar-SA"/>
        </w:rPr>
      </w:pPr>
    </w:p>
    <w:p>
      <w:pPr>
        <w:pStyle w:val="2"/>
        <w:rPr>
          <w:rFonts w:hint="eastAsia" w:cstheme="minorBidi"/>
          <w:b/>
          <w:kern w:val="44"/>
          <w:sz w:val="44"/>
          <w:szCs w:val="24"/>
          <w:lang w:val="en-US" w:eastAsia="zh-CN" w:bidi="ar-SA"/>
        </w:rPr>
      </w:pPr>
    </w:p>
    <w:p>
      <w:pPr>
        <w:pStyle w:val="2"/>
        <w:rPr>
          <w:rFonts w:hint="eastAsia" w:cstheme="minorBidi"/>
          <w:b/>
          <w:kern w:val="44"/>
          <w:sz w:val="44"/>
          <w:szCs w:val="24"/>
          <w:lang w:val="en-US" w:eastAsia="zh-CN" w:bidi="ar-SA"/>
        </w:rPr>
      </w:pPr>
    </w:p>
    <w:p>
      <w:pPr>
        <w:rPr>
          <w:rFonts w:hint="eastAsia" w:cstheme="minorBidi"/>
          <w:b/>
          <w:kern w:val="44"/>
          <w:sz w:val="44"/>
          <w:szCs w:val="24"/>
          <w:lang w:val="en-US" w:eastAsia="zh-CN" w:bidi="ar-SA"/>
        </w:rPr>
      </w:pPr>
    </w:p>
    <w:p>
      <w:pPr>
        <w:jc w:val="center"/>
        <w:rPr>
          <w:rFonts w:hint="eastAsia"/>
          <w:sz w:val="32"/>
          <w:szCs w:val="32"/>
          <w:lang w:val="en-US" w:eastAsia="zh-CN"/>
        </w:rPr>
      </w:pPr>
      <w:r>
        <w:rPr>
          <w:rFonts w:hint="eastAsia" w:cstheme="minorBidi"/>
          <w:b/>
          <w:kern w:val="44"/>
          <w:sz w:val="32"/>
          <w:szCs w:val="32"/>
          <w:vertAlign w:val="baseline"/>
          <w:lang w:val="en-US" w:eastAsia="zh-CN" w:bidi="ar-SA"/>
        </w:rPr>
        <w:t>福建福维股份有限公司</w:t>
      </w:r>
    </w:p>
    <w:p>
      <w:pPr>
        <w:jc w:val="center"/>
        <w:rPr>
          <w:rFonts w:hint="eastAsia"/>
          <w:sz w:val="32"/>
          <w:szCs w:val="32"/>
          <w:lang w:val="en-US" w:eastAsia="zh-CN"/>
        </w:rPr>
      </w:pPr>
      <w:r>
        <w:rPr>
          <w:rFonts w:hint="eastAsia"/>
          <w:sz w:val="32"/>
          <w:szCs w:val="32"/>
          <w:lang w:val="en-US" w:eastAsia="zh-CN"/>
        </w:rPr>
        <w:t>2024年 11月06日</w:t>
      </w:r>
    </w:p>
    <w:p>
      <w:pPr>
        <w:jc w:val="center"/>
        <w:rPr>
          <w:rFonts w:hint="default"/>
          <w:sz w:val="30"/>
          <w:szCs w:val="30"/>
          <w:lang w:val="en-US" w:eastAsia="zh-CN"/>
        </w:rPr>
      </w:pPr>
    </w:p>
    <w:p>
      <w:pPr>
        <w:rPr>
          <w:rFonts w:hint="eastAsia"/>
        </w:rPr>
      </w:pPr>
    </w:p>
    <w:p>
      <w:pPr>
        <w:pStyle w:val="2"/>
        <w:rPr>
          <w:rFonts w:hint="eastAsia"/>
        </w:rPr>
      </w:pPr>
    </w:p>
    <w:p>
      <w:pPr>
        <w:pStyle w:val="2"/>
        <w:rPr>
          <w:rFonts w:hint="eastAsia"/>
        </w:rPr>
      </w:pPr>
    </w:p>
    <w:p>
      <w:pPr>
        <w:pStyle w:val="2"/>
        <w:rPr>
          <w:rFonts w:hint="eastAsia"/>
        </w:rPr>
      </w:pPr>
      <w:bookmarkStart w:id="14" w:name="_GoBack"/>
      <w:bookmarkEnd w:id="14"/>
    </w:p>
    <w:p>
      <w:pPr>
        <w:pStyle w:val="3"/>
        <w:bidi w:val="0"/>
        <w:rPr>
          <w:rFonts w:hint="eastAsia"/>
          <w:sz w:val="36"/>
          <w:szCs w:val="36"/>
        </w:rPr>
      </w:pPr>
      <w:r>
        <w:rPr>
          <w:rFonts w:hint="eastAsia"/>
          <w:sz w:val="36"/>
          <w:szCs w:val="36"/>
        </w:rPr>
        <w:t>1总则</w:t>
      </w:r>
    </w:p>
    <w:p>
      <w:pPr>
        <w:rPr>
          <w:rFonts w:hint="eastAsia"/>
          <w:color w:val="000000" w:themeColor="text1"/>
          <w:sz w:val="28"/>
          <w:szCs w:val="28"/>
          <w14:textFill>
            <w14:solidFill>
              <w14:schemeClr w14:val="tx1"/>
            </w14:solidFill>
          </w14:textFill>
        </w:rPr>
      </w:pPr>
      <w:r>
        <w:rPr>
          <w:rFonts w:hint="eastAsia"/>
          <w:sz w:val="28"/>
          <w:szCs w:val="28"/>
        </w:rPr>
        <w:t>1.1本技术规范书适用于</w:t>
      </w:r>
      <w:r>
        <w:rPr>
          <w:rFonts w:hint="eastAsia"/>
          <w:color w:val="0000FF"/>
          <w:sz w:val="28"/>
          <w:szCs w:val="28"/>
          <w:u w:val="single"/>
          <w:lang w:val="en-US" w:eastAsia="zh-CN"/>
        </w:rPr>
        <w:t>生石灰（氧化钙）</w:t>
      </w:r>
      <w:r>
        <w:rPr>
          <w:rFonts w:hint="eastAsia"/>
          <w:color w:val="0000FF"/>
          <w:sz w:val="28"/>
          <w:szCs w:val="28"/>
          <w:u w:val="single"/>
          <w:lang w:eastAsia="zh-CN"/>
        </w:rPr>
        <w:t>粉磨</w:t>
      </w:r>
      <w:r>
        <w:rPr>
          <w:rFonts w:hint="eastAsia"/>
          <w:color w:val="000000" w:themeColor="text1"/>
          <w:sz w:val="28"/>
          <w:szCs w:val="28"/>
          <w14:textFill>
            <w14:solidFill>
              <w14:schemeClr w14:val="tx1"/>
            </w14:solidFill>
          </w14:textFill>
        </w:rPr>
        <w:t>系统中的</w:t>
      </w:r>
      <w:r>
        <w:rPr>
          <w:rFonts w:hint="eastAsia"/>
          <w:color w:val="000000" w:themeColor="text1"/>
          <w:sz w:val="28"/>
          <w:szCs w:val="28"/>
          <w:u w:val="single"/>
          <w:lang w:eastAsia="zh-CN"/>
          <w14:textFill>
            <w14:solidFill>
              <w14:schemeClr w14:val="tx1"/>
            </w14:solidFill>
          </w14:textFill>
        </w:rPr>
        <w:t>欧版摆式磨粉机</w:t>
      </w:r>
      <w:r>
        <w:rPr>
          <w:rFonts w:hint="eastAsia"/>
          <w:color w:val="000000" w:themeColor="text1"/>
          <w:sz w:val="28"/>
          <w:szCs w:val="28"/>
          <w14:textFill>
            <w14:solidFill>
              <w14:schemeClr w14:val="tx1"/>
            </w14:solidFill>
          </w14:textFill>
        </w:rPr>
        <w:t>设备，具体说明该</w:t>
      </w:r>
      <w:r>
        <w:rPr>
          <w:rFonts w:hint="eastAsia"/>
          <w:color w:val="000000" w:themeColor="text1"/>
          <w:sz w:val="28"/>
          <w:szCs w:val="28"/>
          <w:lang w:eastAsia="zh-CN"/>
          <w14:textFill>
            <w14:solidFill>
              <w14:schemeClr w14:val="tx1"/>
            </w14:solidFill>
          </w14:textFill>
        </w:rPr>
        <w:t>设备</w:t>
      </w:r>
      <w:r>
        <w:rPr>
          <w:rFonts w:hint="eastAsia"/>
          <w:color w:val="000000" w:themeColor="text1"/>
          <w:sz w:val="28"/>
          <w:szCs w:val="28"/>
          <w14:textFill>
            <w14:solidFill>
              <w14:schemeClr w14:val="tx1"/>
            </w14:solidFill>
          </w14:textFill>
        </w:rPr>
        <w:t>的功能设计、结构、性能、安装和试验等方面的招标技术条件和技术要求。</w:t>
      </w:r>
    </w:p>
    <w:p>
      <w:pPr>
        <w:rPr>
          <w:rFonts w:hint="eastAsia"/>
          <w:color w:val="0000FF"/>
          <w:sz w:val="28"/>
          <w:szCs w:val="28"/>
        </w:rPr>
      </w:pPr>
      <w:r>
        <w:rPr>
          <w:rFonts w:hint="eastAsia"/>
          <w:color w:val="000000" w:themeColor="text1"/>
          <w:sz w:val="28"/>
          <w:szCs w:val="28"/>
          <w14:textFill>
            <w14:solidFill>
              <w14:schemeClr w14:val="tx1"/>
            </w14:solidFill>
          </w14:textFill>
        </w:rPr>
        <w:t>1.2本技术规范书描述设备的主要技术</w:t>
      </w:r>
      <w:r>
        <w:rPr>
          <w:rFonts w:hint="eastAsia"/>
          <w:color w:val="000000" w:themeColor="text1"/>
          <w:sz w:val="28"/>
          <w:szCs w:val="28"/>
          <w:lang w:eastAsia="zh-CN"/>
          <w14:textFill>
            <w14:solidFill>
              <w14:schemeClr w14:val="tx1"/>
            </w14:solidFill>
          </w14:textFill>
        </w:rPr>
        <w:t>参数</w:t>
      </w:r>
      <w:r>
        <w:rPr>
          <w:rFonts w:hint="eastAsia"/>
          <w:color w:val="000000" w:themeColor="text1"/>
          <w:sz w:val="28"/>
          <w:szCs w:val="28"/>
          <w14:textFill>
            <w14:solidFill>
              <w14:schemeClr w14:val="tx1"/>
            </w14:solidFill>
          </w14:textFill>
        </w:rPr>
        <w:t>、规格和要求，并非是设备、系统的所有细节。如有不明确之处，请与</w:t>
      </w:r>
      <w:r>
        <w:rPr>
          <w:rFonts w:hint="eastAsia"/>
          <w:color w:val="000000" w:themeColor="text1"/>
          <w:sz w:val="28"/>
          <w:szCs w:val="28"/>
          <w:u w:val="single"/>
          <w:lang w:eastAsia="zh-CN"/>
          <w14:textFill>
            <w14:solidFill>
              <w14:schemeClr w14:val="tx1"/>
            </w14:solidFill>
          </w14:textFill>
        </w:rPr>
        <w:t>福建福维股份有限公司</w:t>
      </w:r>
      <w:r>
        <w:rPr>
          <w:rFonts w:hint="eastAsia"/>
          <w:color w:val="000000" w:themeColor="text1"/>
          <w:sz w:val="28"/>
          <w:szCs w:val="28"/>
          <w:u w:val="single"/>
          <w14:textFill>
            <w14:solidFill>
              <w14:schemeClr w14:val="tx1"/>
            </w14:solidFill>
          </w14:textFill>
        </w:rPr>
        <w:t>（下称买方）</w:t>
      </w:r>
      <w:r>
        <w:rPr>
          <w:rFonts w:hint="eastAsia"/>
          <w:color w:val="000000" w:themeColor="text1"/>
          <w:sz w:val="28"/>
          <w:szCs w:val="28"/>
          <w14:textFill>
            <w14:solidFill>
              <w14:schemeClr w14:val="tx1"/>
            </w14:solidFill>
          </w14:textFill>
        </w:rPr>
        <w:t>联系。</w:t>
      </w:r>
    </w:p>
    <w:p>
      <w:pPr>
        <w:rPr>
          <w:rFonts w:hint="eastAsia"/>
          <w:b w:val="0"/>
          <w:bCs w:val="0"/>
          <w:sz w:val="28"/>
          <w:szCs w:val="28"/>
        </w:rPr>
      </w:pPr>
      <w:r>
        <w:rPr>
          <w:rFonts w:hint="eastAsia"/>
          <w:b w:val="0"/>
          <w:bCs w:val="0"/>
          <w:sz w:val="28"/>
          <w:szCs w:val="28"/>
        </w:rPr>
        <w:t>1. 3如果投标方没有以书面形式对本规范书的条文提出异议，则意味</w:t>
      </w:r>
      <w:r>
        <w:rPr>
          <w:rFonts w:hint="eastAsia"/>
          <w:b w:val="0"/>
          <w:bCs w:val="0"/>
          <w:color w:val="0000FF"/>
          <w:sz w:val="28"/>
          <w:szCs w:val="28"/>
          <w:lang w:eastAsia="zh-CN"/>
        </w:rPr>
        <w:t>着</w:t>
      </w:r>
      <w:r>
        <w:rPr>
          <w:rFonts w:hint="eastAsia"/>
          <w:b w:val="0"/>
          <w:bCs w:val="0"/>
          <w:sz w:val="28"/>
          <w:szCs w:val="28"/>
        </w:rPr>
        <w:t>投标方提供的设备完全符合本规范书的要求。如有异议，不管是多么微小，</w:t>
      </w:r>
      <w:r>
        <w:rPr>
          <w:rFonts w:hint="eastAsia"/>
          <w:b/>
          <w:bCs/>
          <w:sz w:val="28"/>
          <w:szCs w:val="28"/>
        </w:rPr>
        <w:t>都应在报价书中以“对规范书的意见和同规范书的差异”为标题的专门章节中加以详细描述。</w:t>
      </w:r>
    </w:p>
    <w:p>
      <w:pPr>
        <w:rPr>
          <w:rFonts w:hint="eastAsia"/>
          <w:sz w:val="28"/>
          <w:szCs w:val="28"/>
        </w:rPr>
      </w:pPr>
      <w:r>
        <w:rPr>
          <w:rFonts w:hint="eastAsia"/>
          <w:sz w:val="28"/>
          <w:szCs w:val="28"/>
        </w:rPr>
        <w:t>1.4 设备的设计、制造、包装、运输、储存和验收应遵循的规范：国内制造部分（国内厂家中标）要遵循中国国家标准或国际标准 （国外中标国内制造)；国外制造部分要遵</w:t>
      </w:r>
      <w:r>
        <w:rPr>
          <w:rFonts w:hint="eastAsia"/>
          <w:sz w:val="28"/>
          <w:szCs w:val="28"/>
          <w:lang w:val="en-US" w:eastAsia="zh-CN"/>
        </w:rPr>
        <w:t>守</w:t>
      </w:r>
      <w:r>
        <w:rPr>
          <w:rFonts w:hint="eastAsia"/>
          <w:sz w:val="28"/>
          <w:szCs w:val="28"/>
        </w:rPr>
        <w:t>国际标准或中国国家标准：当标准相应条款有差异时，执行较高要求标准。</w:t>
      </w:r>
    </w:p>
    <w:p>
      <w:pPr>
        <w:rPr>
          <w:rFonts w:hint="eastAsia"/>
          <w:sz w:val="28"/>
          <w:szCs w:val="28"/>
        </w:rPr>
      </w:pPr>
      <w:r>
        <w:rPr>
          <w:rFonts w:hint="eastAsia"/>
          <w:sz w:val="28"/>
          <w:szCs w:val="28"/>
        </w:rPr>
        <w:t>1.5设备供应商应保证</w:t>
      </w:r>
      <w:r>
        <w:rPr>
          <w:rFonts w:hint="eastAsia"/>
          <w:sz w:val="28"/>
          <w:szCs w:val="28"/>
          <w:lang w:eastAsia="zh-CN"/>
        </w:rPr>
        <w:t>业</w:t>
      </w:r>
      <w:r>
        <w:rPr>
          <w:rFonts w:hint="eastAsia"/>
          <w:sz w:val="28"/>
          <w:szCs w:val="28"/>
        </w:rPr>
        <w:t>主不会因使</w:t>
      </w:r>
      <w:r>
        <w:rPr>
          <w:rFonts w:hint="eastAsia"/>
          <w:sz w:val="28"/>
          <w:szCs w:val="28"/>
          <w:lang w:eastAsia="zh-CN"/>
        </w:rPr>
        <w:t>用</w:t>
      </w:r>
      <w:r>
        <w:rPr>
          <w:rFonts w:hint="eastAsia"/>
          <w:sz w:val="28"/>
          <w:szCs w:val="28"/>
        </w:rPr>
        <w:t>中标者所提供的设备而受到第三方的关于专利、商标等其它知识产权的侵犯的投诉。</w:t>
      </w:r>
    </w:p>
    <w:p>
      <w:pPr>
        <w:rPr>
          <w:rFonts w:hint="eastAsia"/>
          <w:sz w:val="28"/>
          <w:szCs w:val="28"/>
        </w:rPr>
      </w:pPr>
      <w:r>
        <w:rPr>
          <w:rFonts w:hint="eastAsia"/>
          <w:sz w:val="28"/>
          <w:szCs w:val="28"/>
        </w:rPr>
        <w:t>1.6 投标方提供的设备、附件、备品备件、外部油漆等材质必须满足本工程所处地理位置、环境条件的要求，如：环境温度影响等。</w:t>
      </w:r>
    </w:p>
    <w:p>
      <w:pPr>
        <w:rPr>
          <w:rFonts w:hint="eastAsia"/>
          <w:sz w:val="28"/>
          <w:szCs w:val="28"/>
        </w:rPr>
      </w:pPr>
      <w:r>
        <w:rPr>
          <w:rFonts w:hint="eastAsia"/>
          <w:color w:val="auto"/>
          <w:sz w:val="28"/>
          <w:szCs w:val="28"/>
        </w:rPr>
        <w:t xml:space="preserve">1.7 合同签订 </w:t>
      </w:r>
      <w:r>
        <w:rPr>
          <w:rFonts w:hint="eastAsia"/>
          <w:color w:val="auto"/>
          <w:sz w:val="28"/>
          <w:szCs w:val="28"/>
          <w:u w:val="single"/>
        </w:rPr>
        <w:t>15</w:t>
      </w:r>
      <w:r>
        <w:rPr>
          <w:rFonts w:hint="eastAsia"/>
          <w:color w:val="auto"/>
          <w:sz w:val="28"/>
          <w:szCs w:val="28"/>
        </w:rPr>
        <w:t xml:space="preserve"> 日内，按本规范书要求，投标方提出合同设备的设计、制造、检验/试验，装配</w:t>
      </w:r>
      <w:r>
        <w:rPr>
          <w:rFonts w:hint="eastAsia"/>
          <w:color w:val="auto"/>
          <w:sz w:val="28"/>
          <w:szCs w:val="28"/>
          <w:lang w:eastAsia="zh-CN"/>
        </w:rPr>
        <w:t>、</w:t>
      </w:r>
      <w:r>
        <w:rPr>
          <w:rFonts w:hint="eastAsia"/>
          <w:color w:val="auto"/>
          <w:sz w:val="28"/>
          <w:szCs w:val="28"/>
          <w:lang w:val="en-US" w:eastAsia="zh-CN"/>
        </w:rPr>
        <w:t>运输、</w:t>
      </w:r>
      <w:r>
        <w:rPr>
          <w:rFonts w:hint="eastAsia"/>
          <w:color w:val="000000" w:themeColor="text1"/>
          <w:sz w:val="28"/>
          <w:szCs w:val="28"/>
          <w14:textFill>
            <w14:solidFill>
              <w14:schemeClr w14:val="tx1"/>
            </w14:solidFill>
          </w14:textFill>
        </w:rPr>
        <w:t>安装、</w:t>
      </w:r>
      <w:r>
        <w:rPr>
          <w:rFonts w:hint="eastAsia"/>
          <w:color w:val="auto"/>
          <w:sz w:val="28"/>
          <w:szCs w:val="28"/>
        </w:rPr>
        <w:t>调试，试运、验</w:t>
      </w:r>
      <w:r>
        <w:rPr>
          <w:rFonts w:hint="eastAsia"/>
          <w:sz w:val="28"/>
          <w:szCs w:val="28"/>
        </w:rPr>
        <w:t>收、试验．运行和维护等标准清单、图纸及说明由买方和</w:t>
      </w:r>
      <w:r>
        <w:rPr>
          <w:rFonts w:hint="eastAsia"/>
          <w:color w:val="000000" w:themeColor="text1"/>
          <w:sz w:val="28"/>
          <w:szCs w:val="28"/>
          <w:u w:val="single"/>
          <w:lang w:eastAsia="zh-CN"/>
          <w14:textFill>
            <w14:solidFill>
              <w14:schemeClr w14:val="tx1"/>
            </w14:solidFill>
          </w14:textFill>
        </w:rPr>
        <w:t>设计</w:t>
      </w:r>
      <w:r>
        <w:rPr>
          <w:rFonts w:hint="eastAsia"/>
          <w:color w:val="000000" w:themeColor="text1"/>
          <w:sz w:val="28"/>
          <w:szCs w:val="28"/>
          <w:u w:val="single"/>
          <w:lang w:val="en-US" w:eastAsia="zh-CN"/>
          <w14:textFill>
            <w14:solidFill>
              <w14:schemeClr w14:val="tx1"/>
            </w14:solidFill>
          </w14:textFill>
        </w:rPr>
        <w:t>单位</w:t>
      </w:r>
      <w:r>
        <w:rPr>
          <w:rFonts w:hint="eastAsia"/>
          <w:sz w:val="28"/>
          <w:szCs w:val="28"/>
        </w:rPr>
        <w:t>确认。</w:t>
      </w:r>
    </w:p>
    <w:p>
      <w:pPr>
        <w:rPr>
          <w:rFonts w:hint="eastAsia"/>
          <w:sz w:val="28"/>
          <w:szCs w:val="28"/>
        </w:rPr>
      </w:pPr>
      <w:r>
        <w:rPr>
          <w:rFonts w:hint="eastAsia"/>
          <w:sz w:val="28"/>
          <w:szCs w:val="28"/>
        </w:rPr>
        <w:t>1.8从合同签订之日至卖方开始制造之日的时段内，买方有权提出因规程、规范和标淮发生变化而产生的补充要求，卖方应遵守这些要求。且不论</w:t>
      </w:r>
      <w:r>
        <w:rPr>
          <w:rFonts w:hint="eastAsia"/>
          <w:sz w:val="28"/>
          <w:szCs w:val="28"/>
          <w:lang w:eastAsia="zh-CN"/>
        </w:rPr>
        <w:t>买</w:t>
      </w:r>
      <w:r>
        <w:rPr>
          <w:rFonts w:hint="eastAsia"/>
          <w:sz w:val="28"/>
          <w:szCs w:val="28"/>
        </w:rPr>
        <w:t>方知道与否，卖方有责任及时书面通知买方有关规程、规范和标准发生的变化。</w:t>
      </w:r>
    </w:p>
    <w:p>
      <w:pPr>
        <w:rPr>
          <w:rFonts w:hint="eastAsia"/>
          <w:sz w:val="28"/>
          <w:szCs w:val="28"/>
        </w:rPr>
      </w:pPr>
      <w:r>
        <w:rPr>
          <w:rFonts w:hint="eastAsia"/>
          <w:sz w:val="28"/>
          <w:szCs w:val="28"/>
        </w:rPr>
        <w:t>1. 9如买方认为卖方提供的设备结</w:t>
      </w:r>
      <w:r>
        <w:rPr>
          <w:rFonts w:hint="eastAsia"/>
          <w:sz w:val="28"/>
          <w:szCs w:val="28"/>
          <w:lang w:eastAsia="zh-CN"/>
        </w:rPr>
        <w:t>构</w:t>
      </w:r>
      <w:r>
        <w:rPr>
          <w:rFonts w:hint="eastAsia"/>
          <w:sz w:val="28"/>
          <w:szCs w:val="28"/>
        </w:rPr>
        <w:t>和性能不够合理，则有权向卖方提出进行修改的要求。如买方因系统设计变更需要对</w:t>
      </w:r>
      <w:r>
        <w:rPr>
          <w:rFonts w:hint="eastAsia"/>
          <w:sz w:val="28"/>
          <w:szCs w:val="28"/>
          <w:lang w:eastAsia="zh-CN"/>
        </w:rPr>
        <w:t>设备</w:t>
      </w:r>
      <w:r>
        <w:rPr>
          <w:rFonts w:hint="eastAsia"/>
          <w:sz w:val="28"/>
          <w:szCs w:val="28"/>
        </w:rPr>
        <w:t>进行局部修改时，经卖方</w:t>
      </w:r>
      <w:r>
        <w:rPr>
          <w:rFonts w:hint="eastAsia"/>
          <w:sz w:val="28"/>
          <w:szCs w:val="28"/>
          <w:lang w:eastAsia="zh-CN"/>
        </w:rPr>
        <w:t>同意</w:t>
      </w:r>
      <w:r>
        <w:rPr>
          <w:rFonts w:hint="eastAsia"/>
          <w:sz w:val="28"/>
          <w:szCs w:val="28"/>
        </w:rPr>
        <w:t>后进行修改。</w:t>
      </w:r>
    </w:p>
    <w:p>
      <w:pPr>
        <w:rPr>
          <w:rFonts w:hint="eastAsia"/>
          <w:sz w:val="28"/>
          <w:szCs w:val="28"/>
        </w:rPr>
      </w:pPr>
      <w:r>
        <w:rPr>
          <w:rFonts w:hint="eastAsia"/>
          <w:sz w:val="28"/>
          <w:szCs w:val="28"/>
        </w:rPr>
        <w:t>1.10设备供应</w:t>
      </w:r>
      <w:r>
        <w:rPr>
          <w:rFonts w:hint="eastAsia"/>
          <w:sz w:val="28"/>
          <w:szCs w:val="28"/>
          <w:lang w:eastAsia="zh-CN"/>
        </w:rPr>
        <w:t>商</w:t>
      </w:r>
      <w:r>
        <w:rPr>
          <w:rFonts w:hint="eastAsia"/>
          <w:sz w:val="28"/>
          <w:szCs w:val="28"/>
        </w:rPr>
        <w:t>应充分理解本技术规范书要求的基础上、收集足够必需的资料，</w:t>
      </w:r>
      <w:r>
        <w:rPr>
          <w:rFonts w:hint="eastAsia"/>
          <w:sz w:val="28"/>
          <w:szCs w:val="28"/>
          <w:lang w:eastAsia="zh-CN"/>
        </w:rPr>
        <w:t>并在对现场有充分了解的基础上参加投标。</w:t>
      </w:r>
    </w:p>
    <w:p>
      <w:pPr>
        <w:rPr>
          <w:rFonts w:hint="eastAsia"/>
          <w:sz w:val="28"/>
          <w:szCs w:val="28"/>
        </w:rPr>
      </w:pPr>
      <w:r>
        <w:rPr>
          <w:rFonts w:hint="eastAsia"/>
          <w:sz w:val="28"/>
          <w:szCs w:val="28"/>
        </w:rPr>
        <w:t>1.11 投标方提供的设备应是成熟可靠，技术先进，且己有同类型产品在</w:t>
      </w:r>
      <w:r>
        <w:rPr>
          <w:rFonts w:hint="eastAsia"/>
          <w:sz w:val="28"/>
          <w:szCs w:val="28"/>
          <w:lang w:eastAsia="zh-CN"/>
        </w:rPr>
        <w:t>国</w:t>
      </w:r>
      <w:r>
        <w:rPr>
          <w:rFonts w:hint="eastAsia"/>
          <w:sz w:val="28"/>
          <w:szCs w:val="28"/>
        </w:rPr>
        <w:t>内相应工程和相似条件下</w:t>
      </w:r>
      <w:r>
        <w:rPr>
          <w:rFonts w:hint="eastAsia"/>
          <w:sz w:val="28"/>
          <w:szCs w:val="28"/>
          <w:lang w:eastAsia="zh-CN"/>
        </w:rPr>
        <w:t>投运</w:t>
      </w:r>
      <w:r>
        <w:rPr>
          <w:rFonts w:hint="eastAsia"/>
          <w:sz w:val="28"/>
          <w:szCs w:val="28"/>
        </w:rPr>
        <w:t>，并已证明安全可靠。</w:t>
      </w:r>
    </w:p>
    <w:p>
      <w:pPr>
        <w:rPr>
          <w:rFonts w:hint="eastAsia"/>
        </w:rPr>
      </w:pPr>
      <w:r>
        <w:rPr>
          <w:rFonts w:hint="eastAsia"/>
          <w:sz w:val="28"/>
          <w:szCs w:val="28"/>
        </w:rPr>
        <w:t>1.12 本技术规范书未尽事宜，由招标、投标方共同协商确定。</w:t>
      </w:r>
    </w:p>
    <w:p>
      <w:pPr>
        <w:pStyle w:val="3"/>
        <w:bidi w:val="0"/>
        <w:rPr>
          <w:rFonts w:hint="eastAsia"/>
          <w:b/>
          <w:sz w:val="36"/>
          <w:szCs w:val="36"/>
        </w:rPr>
      </w:pPr>
      <w:r>
        <w:rPr>
          <w:rFonts w:hint="eastAsia"/>
          <w:b/>
          <w:sz w:val="36"/>
          <w:szCs w:val="36"/>
        </w:rPr>
        <w:t>2环境与条件</w:t>
      </w:r>
    </w:p>
    <w:p>
      <w:pPr>
        <w:pStyle w:val="4"/>
        <w:bidi w:val="0"/>
        <w:rPr>
          <w:rFonts w:hint="eastAsia"/>
        </w:rPr>
      </w:pPr>
      <w:r>
        <w:rPr>
          <w:rFonts w:hint="eastAsia"/>
        </w:rPr>
        <w:t>2.1 地理位置</w:t>
      </w:r>
    </w:p>
    <w:p>
      <w:pPr>
        <w:ind w:firstLine="560" w:firstLineChars="200"/>
        <w:rPr>
          <w:rFonts w:hint="eastAsia" w:eastAsiaTheme="minorEastAsia"/>
          <w:sz w:val="28"/>
          <w:szCs w:val="28"/>
          <w:lang w:eastAsia="zh-CN"/>
        </w:rPr>
      </w:pPr>
      <w:r>
        <w:rPr>
          <w:rFonts w:hint="eastAsia"/>
          <w:sz w:val="28"/>
          <w:szCs w:val="28"/>
          <w:lang w:eastAsia="zh-CN"/>
        </w:rPr>
        <w:t>福建福维股份有限公司年产</w:t>
      </w:r>
      <w:r>
        <w:rPr>
          <w:rFonts w:hint="eastAsia"/>
          <w:sz w:val="28"/>
          <w:szCs w:val="28"/>
          <w:lang w:val="en-US" w:eastAsia="zh-CN"/>
        </w:rPr>
        <w:t>42万吨钙化物项目所在地位于福建省三明市永安市曹远镇。</w:t>
      </w:r>
      <w:r>
        <w:rPr>
          <w:rFonts w:hint="eastAsia"/>
          <w:sz w:val="28"/>
          <w:szCs w:val="28"/>
          <w:lang w:eastAsia="zh-CN"/>
        </w:rPr>
        <w:t>永安市，福建省辖县级市，由三明市代管，位于福建省中西部 ，地处东经116°56′-117°47′，北纬25°33′-26°12′之间。东接</w:t>
      </w:r>
      <w:r>
        <w:rPr>
          <w:rFonts w:hint="default"/>
          <w:sz w:val="28"/>
          <w:szCs w:val="28"/>
          <w:lang w:eastAsia="zh-CN"/>
        </w:rPr>
        <w:fldChar w:fldCharType="begin"/>
      </w:r>
      <w:r>
        <w:rPr>
          <w:rFonts w:hint="default"/>
          <w:sz w:val="28"/>
          <w:szCs w:val="28"/>
          <w:lang w:eastAsia="zh-CN"/>
        </w:rPr>
        <w:instrText xml:space="preserve"> HYPERLINK "https://baike.baidu.com/item/%E5%A4%A7%E7%94%B0%E5%8E%BF/3450481?fromModule=lemma_inlink" \t "https://baike.baidu.com/item/%E6%B0%B8%E5%AE%89/_blank" </w:instrText>
      </w:r>
      <w:r>
        <w:rPr>
          <w:rFonts w:hint="default"/>
          <w:sz w:val="28"/>
          <w:szCs w:val="28"/>
          <w:lang w:eastAsia="zh-CN"/>
        </w:rPr>
        <w:fldChar w:fldCharType="separate"/>
      </w:r>
      <w:r>
        <w:rPr>
          <w:rFonts w:hint="default"/>
          <w:sz w:val="28"/>
          <w:szCs w:val="28"/>
          <w:lang w:eastAsia="zh-CN"/>
        </w:rPr>
        <w:t>大田县</w:t>
      </w:r>
      <w:r>
        <w:rPr>
          <w:rFonts w:hint="default"/>
          <w:sz w:val="28"/>
          <w:szCs w:val="28"/>
          <w:lang w:eastAsia="zh-CN"/>
        </w:rPr>
        <w:fldChar w:fldCharType="end"/>
      </w:r>
      <w:r>
        <w:rPr>
          <w:rFonts w:hint="default"/>
          <w:sz w:val="28"/>
          <w:szCs w:val="28"/>
          <w:lang w:eastAsia="zh-CN"/>
        </w:rPr>
        <w:t>，西邻</w:t>
      </w:r>
      <w:r>
        <w:rPr>
          <w:rFonts w:hint="default"/>
          <w:sz w:val="28"/>
          <w:szCs w:val="28"/>
          <w:lang w:eastAsia="zh-CN"/>
        </w:rPr>
        <w:fldChar w:fldCharType="begin"/>
      </w:r>
      <w:r>
        <w:rPr>
          <w:rFonts w:hint="default"/>
          <w:sz w:val="28"/>
          <w:szCs w:val="28"/>
          <w:lang w:eastAsia="zh-CN"/>
        </w:rPr>
        <w:instrText xml:space="preserve"> HYPERLINK "https://baike.baidu.com/item/%E8%BF%9E%E5%9F%8E%E5%8E%BF/3449672?fromModule=lemma_inlink" \t "https://baike.baidu.com/item/%E6%B0%B8%E5%AE%89/_blank" </w:instrText>
      </w:r>
      <w:r>
        <w:rPr>
          <w:rFonts w:hint="default"/>
          <w:sz w:val="28"/>
          <w:szCs w:val="28"/>
          <w:lang w:eastAsia="zh-CN"/>
        </w:rPr>
        <w:fldChar w:fldCharType="separate"/>
      </w:r>
      <w:r>
        <w:rPr>
          <w:rFonts w:hint="default"/>
          <w:sz w:val="28"/>
          <w:szCs w:val="28"/>
          <w:lang w:eastAsia="zh-CN"/>
        </w:rPr>
        <w:t>连城县</w:t>
      </w:r>
      <w:r>
        <w:rPr>
          <w:rFonts w:hint="default"/>
          <w:sz w:val="28"/>
          <w:szCs w:val="28"/>
          <w:lang w:eastAsia="zh-CN"/>
        </w:rPr>
        <w:fldChar w:fldCharType="end"/>
      </w:r>
      <w:r>
        <w:rPr>
          <w:rFonts w:hint="default"/>
          <w:sz w:val="28"/>
          <w:szCs w:val="28"/>
          <w:lang w:eastAsia="zh-CN"/>
        </w:rPr>
        <w:t>，南毗</w:t>
      </w:r>
      <w:r>
        <w:rPr>
          <w:rFonts w:hint="default"/>
          <w:sz w:val="28"/>
          <w:szCs w:val="28"/>
          <w:lang w:eastAsia="zh-CN"/>
        </w:rPr>
        <w:fldChar w:fldCharType="begin"/>
      </w:r>
      <w:r>
        <w:rPr>
          <w:rFonts w:hint="default"/>
          <w:sz w:val="28"/>
          <w:szCs w:val="28"/>
          <w:lang w:eastAsia="zh-CN"/>
        </w:rPr>
        <w:instrText xml:space="preserve"> HYPERLINK "https://baike.baidu.com/item/%E6%BC%B3%E5%B9%B3%E5%B8%82/2506433?fromModule=lemma_inlink" \t "https://baike.baidu.com/item/%E6%B0%B8%E5%AE%89/_blank" </w:instrText>
      </w:r>
      <w:r>
        <w:rPr>
          <w:rFonts w:hint="default"/>
          <w:sz w:val="28"/>
          <w:szCs w:val="28"/>
          <w:lang w:eastAsia="zh-CN"/>
        </w:rPr>
        <w:fldChar w:fldCharType="separate"/>
      </w:r>
      <w:r>
        <w:rPr>
          <w:rFonts w:hint="default"/>
          <w:sz w:val="28"/>
          <w:szCs w:val="28"/>
          <w:lang w:eastAsia="zh-CN"/>
        </w:rPr>
        <w:t>漳平市</w:t>
      </w:r>
      <w:r>
        <w:rPr>
          <w:rFonts w:hint="default"/>
          <w:sz w:val="28"/>
          <w:szCs w:val="28"/>
          <w:lang w:eastAsia="zh-CN"/>
        </w:rPr>
        <w:fldChar w:fldCharType="end"/>
      </w:r>
      <w:r>
        <w:rPr>
          <w:rFonts w:hint="default"/>
          <w:sz w:val="28"/>
          <w:szCs w:val="28"/>
          <w:lang w:eastAsia="zh-CN"/>
        </w:rPr>
        <w:t>、</w:t>
      </w:r>
      <w:r>
        <w:rPr>
          <w:rFonts w:hint="default"/>
          <w:sz w:val="28"/>
          <w:szCs w:val="28"/>
          <w:lang w:eastAsia="zh-CN"/>
        </w:rPr>
        <w:fldChar w:fldCharType="begin"/>
      </w:r>
      <w:r>
        <w:rPr>
          <w:rFonts w:hint="default"/>
          <w:sz w:val="28"/>
          <w:szCs w:val="28"/>
          <w:lang w:eastAsia="zh-CN"/>
        </w:rPr>
        <w:instrText xml:space="preserve"> HYPERLINK "https://baike.baidu.com/item/%E6%96%B0%E7%BD%97%E5%8C%BA/8903155?fromModule=lemma_inlink" \t "https://baike.baidu.com/item/%E6%B0%B8%E5%AE%89/_blank" </w:instrText>
      </w:r>
      <w:r>
        <w:rPr>
          <w:rFonts w:hint="default"/>
          <w:sz w:val="28"/>
          <w:szCs w:val="28"/>
          <w:lang w:eastAsia="zh-CN"/>
        </w:rPr>
        <w:fldChar w:fldCharType="separate"/>
      </w:r>
      <w:r>
        <w:rPr>
          <w:rFonts w:hint="default"/>
          <w:sz w:val="28"/>
          <w:szCs w:val="28"/>
          <w:lang w:eastAsia="zh-CN"/>
        </w:rPr>
        <w:t>新罗区</w:t>
      </w:r>
      <w:r>
        <w:rPr>
          <w:rFonts w:hint="default"/>
          <w:sz w:val="28"/>
          <w:szCs w:val="28"/>
          <w:lang w:eastAsia="zh-CN"/>
        </w:rPr>
        <w:fldChar w:fldCharType="end"/>
      </w:r>
      <w:r>
        <w:rPr>
          <w:rFonts w:hint="default"/>
          <w:sz w:val="28"/>
          <w:szCs w:val="28"/>
          <w:lang w:eastAsia="zh-CN"/>
        </w:rPr>
        <w:t>，北与</w:t>
      </w:r>
      <w:r>
        <w:rPr>
          <w:rFonts w:hint="default"/>
          <w:sz w:val="28"/>
          <w:szCs w:val="28"/>
          <w:lang w:eastAsia="zh-CN"/>
        </w:rPr>
        <w:fldChar w:fldCharType="begin"/>
      </w:r>
      <w:r>
        <w:rPr>
          <w:rFonts w:hint="default"/>
          <w:sz w:val="28"/>
          <w:szCs w:val="28"/>
          <w:lang w:eastAsia="zh-CN"/>
        </w:rPr>
        <w:instrText xml:space="preserve"> HYPERLINK "https://baike.baidu.com/item/%E6%98%8E%E6%BA%AA%E5%8E%BF/1913626?fromModule=lemma_inlink" \t "https://baike.baidu.com/item/%E6%B0%B8%E5%AE%89/_blank" </w:instrText>
      </w:r>
      <w:r>
        <w:rPr>
          <w:rFonts w:hint="default"/>
          <w:sz w:val="28"/>
          <w:szCs w:val="28"/>
          <w:lang w:eastAsia="zh-CN"/>
        </w:rPr>
        <w:fldChar w:fldCharType="separate"/>
      </w:r>
      <w:r>
        <w:rPr>
          <w:rFonts w:hint="default"/>
          <w:sz w:val="28"/>
          <w:szCs w:val="28"/>
          <w:lang w:eastAsia="zh-CN"/>
        </w:rPr>
        <w:t>明溪县</w:t>
      </w:r>
      <w:r>
        <w:rPr>
          <w:rFonts w:hint="default"/>
          <w:sz w:val="28"/>
          <w:szCs w:val="28"/>
          <w:lang w:eastAsia="zh-CN"/>
        </w:rPr>
        <w:fldChar w:fldCharType="end"/>
      </w:r>
      <w:r>
        <w:rPr>
          <w:rFonts w:hint="default"/>
          <w:sz w:val="28"/>
          <w:szCs w:val="28"/>
          <w:lang w:eastAsia="zh-CN"/>
        </w:rPr>
        <w:t>、</w:t>
      </w:r>
      <w:r>
        <w:rPr>
          <w:rFonts w:hint="default"/>
          <w:sz w:val="28"/>
          <w:szCs w:val="28"/>
          <w:lang w:eastAsia="zh-CN"/>
        </w:rPr>
        <w:fldChar w:fldCharType="begin"/>
      </w:r>
      <w:r>
        <w:rPr>
          <w:rFonts w:hint="default"/>
          <w:sz w:val="28"/>
          <w:szCs w:val="28"/>
          <w:lang w:eastAsia="zh-CN"/>
        </w:rPr>
        <w:instrText xml:space="preserve"> HYPERLINK "https://baike.baidu.com/item/%E4%B8%89%E5%85%83%E5%8C%BA/4184020?fromModule=lemma_inlink" \t "https://baike.baidu.com/item/%E6%B0%B8%E5%AE%89/_blank" </w:instrText>
      </w:r>
      <w:r>
        <w:rPr>
          <w:rFonts w:hint="default"/>
          <w:sz w:val="28"/>
          <w:szCs w:val="28"/>
          <w:lang w:eastAsia="zh-CN"/>
        </w:rPr>
        <w:fldChar w:fldCharType="separate"/>
      </w:r>
      <w:r>
        <w:rPr>
          <w:rFonts w:hint="default"/>
          <w:sz w:val="28"/>
          <w:szCs w:val="28"/>
          <w:lang w:eastAsia="zh-CN"/>
        </w:rPr>
        <w:t>三元区</w:t>
      </w:r>
      <w:r>
        <w:rPr>
          <w:rFonts w:hint="default"/>
          <w:sz w:val="28"/>
          <w:szCs w:val="28"/>
          <w:lang w:eastAsia="zh-CN"/>
        </w:rPr>
        <w:fldChar w:fldCharType="end"/>
      </w:r>
      <w:r>
        <w:rPr>
          <w:rFonts w:hint="default"/>
          <w:sz w:val="28"/>
          <w:szCs w:val="28"/>
          <w:lang w:eastAsia="zh-CN"/>
        </w:rPr>
        <w:t>接壤。市中心距</w:t>
      </w:r>
      <w:r>
        <w:rPr>
          <w:rFonts w:hint="default"/>
          <w:sz w:val="28"/>
          <w:szCs w:val="28"/>
          <w:lang w:eastAsia="zh-CN"/>
        </w:rPr>
        <w:fldChar w:fldCharType="begin"/>
      </w:r>
      <w:r>
        <w:rPr>
          <w:rFonts w:hint="default"/>
          <w:sz w:val="28"/>
          <w:szCs w:val="28"/>
          <w:lang w:eastAsia="zh-CN"/>
        </w:rPr>
        <w:instrText xml:space="preserve"> HYPERLINK "https://baike.baidu.com/item/%E7%A6%8F%E5%B7%9E%E5%B8%82/366603?fromModule=lemma_inlink" \t "https://baike.baidu.com/item/%E6%B0%B8%E5%AE%89/_blank" </w:instrText>
      </w:r>
      <w:r>
        <w:rPr>
          <w:rFonts w:hint="default"/>
          <w:sz w:val="28"/>
          <w:szCs w:val="28"/>
          <w:lang w:eastAsia="zh-CN"/>
        </w:rPr>
        <w:fldChar w:fldCharType="separate"/>
      </w:r>
      <w:r>
        <w:rPr>
          <w:rFonts w:hint="default"/>
          <w:sz w:val="28"/>
          <w:szCs w:val="28"/>
          <w:lang w:eastAsia="zh-CN"/>
        </w:rPr>
        <w:t>福州市</w:t>
      </w:r>
      <w:r>
        <w:rPr>
          <w:rFonts w:hint="default"/>
          <w:sz w:val="28"/>
          <w:szCs w:val="28"/>
          <w:lang w:eastAsia="zh-CN"/>
        </w:rPr>
        <w:fldChar w:fldCharType="end"/>
      </w:r>
      <w:r>
        <w:rPr>
          <w:rFonts w:hint="default"/>
          <w:sz w:val="28"/>
          <w:szCs w:val="28"/>
          <w:lang w:eastAsia="zh-CN"/>
        </w:rPr>
        <w:t>280公里，离</w:t>
      </w:r>
      <w:r>
        <w:rPr>
          <w:rFonts w:hint="default"/>
          <w:sz w:val="28"/>
          <w:szCs w:val="28"/>
          <w:lang w:eastAsia="zh-CN"/>
        </w:rPr>
        <w:fldChar w:fldCharType="begin"/>
      </w:r>
      <w:r>
        <w:rPr>
          <w:rFonts w:hint="default"/>
          <w:sz w:val="28"/>
          <w:szCs w:val="28"/>
          <w:lang w:eastAsia="zh-CN"/>
        </w:rPr>
        <w:instrText xml:space="preserve"> HYPERLINK "https://baike.baidu.com/item/%E5%8E%A6%E9%97%A8%E5%B8%82/3450175?fromModule=lemma_inlink" \t "https://baike.baidu.com/item/%E6%B0%B8%E5%AE%89/_blank" </w:instrText>
      </w:r>
      <w:r>
        <w:rPr>
          <w:rFonts w:hint="default"/>
          <w:sz w:val="28"/>
          <w:szCs w:val="28"/>
          <w:lang w:eastAsia="zh-CN"/>
        </w:rPr>
        <w:fldChar w:fldCharType="separate"/>
      </w:r>
      <w:r>
        <w:rPr>
          <w:rFonts w:hint="default"/>
          <w:sz w:val="28"/>
          <w:szCs w:val="28"/>
          <w:lang w:eastAsia="zh-CN"/>
        </w:rPr>
        <w:t>厦门市</w:t>
      </w:r>
      <w:r>
        <w:rPr>
          <w:rFonts w:hint="default"/>
          <w:sz w:val="28"/>
          <w:szCs w:val="28"/>
          <w:lang w:eastAsia="zh-CN"/>
        </w:rPr>
        <w:fldChar w:fldCharType="end"/>
      </w:r>
      <w:r>
        <w:rPr>
          <w:rFonts w:hint="default"/>
          <w:sz w:val="28"/>
          <w:szCs w:val="28"/>
          <w:lang w:eastAsia="zh-CN"/>
        </w:rPr>
        <w:t>290公里。</w:t>
      </w:r>
      <w:r>
        <w:rPr>
          <w:rFonts w:hint="eastAsia"/>
          <w:sz w:val="28"/>
          <w:szCs w:val="28"/>
          <w:lang w:val="en-US" w:eastAsia="zh-CN"/>
        </w:rPr>
        <w:t>周边</w:t>
      </w:r>
      <w:r>
        <w:rPr>
          <w:rFonts w:hint="eastAsia"/>
          <w:sz w:val="28"/>
          <w:szCs w:val="28"/>
        </w:rPr>
        <w:t>交通比较便利</w:t>
      </w:r>
      <w:r>
        <w:rPr>
          <w:rFonts w:hint="eastAsia"/>
          <w:sz w:val="28"/>
          <w:szCs w:val="28"/>
          <w:lang w:eastAsia="zh-CN"/>
        </w:rPr>
        <w:t>。</w:t>
      </w:r>
    </w:p>
    <w:p>
      <w:pPr>
        <w:pStyle w:val="4"/>
        <w:bidi w:val="0"/>
        <w:rPr>
          <w:rFonts w:hint="eastAsia"/>
        </w:rPr>
      </w:pPr>
      <w:r>
        <w:rPr>
          <w:rFonts w:hint="eastAsia"/>
        </w:rPr>
        <w:t>2.2气候条件及地震</w:t>
      </w:r>
    </w:p>
    <w:p>
      <w:pPr>
        <w:ind w:firstLine="560" w:firstLineChars="200"/>
        <w:rPr>
          <w:rFonts w:hint="eastAsia"/>
          <w:sz w:val="28"/>
          <w:szCs w:val="28"/>
        </w:rPr>
      </w:pPr>
      <w:r>
        <w:rPr>
          <w:rFonts w:hint="eastAsia"/>
          <w:sz w:val="28"/>
          <w:szCs w:val="28"/>
        </w:rPr>
        <w:t>永安市气候属于中亚热带海洋性季风气候，同时又具有一定的大陆性气候。春季（3～5月）冷暖多变，常有春涝；夏季（6～8月）高温，前期易涝后期易旱；秋季（9～11月）天气宜人；冬季（12～2月）雨水适宜且寒冷干燥。永安地形复杂，山川溪流交错，垂直分布的小区域性气候差异更大，有“一山有四季，十里不同天“的立体气候特点。</w:t>
      </w:r>
    </w:p>
    <w:p>
      <w:pPr>
        <w:ind w:firstLine="560" w:firstLineChars="200"/>
        <w:rPr>
          <w:rFonts w:hint="eastAsia"/>
          <w:sz w:val="28"/>
          <w:szCs w:val="28"/>
          <w:lang w:eastAsia="zh-CN"/>
        </w:rPr>
      </w:pPr>
      <w:r>
        <w:rPr>
          <w:rFonts w:hint="eastAsia"/>
          <w:sz w:val="28"/>
          <w:szCs w:val="28"/>
        </w:rPr>
        <w:t>永安年平均气温：20.0℃ ； 年平均最高气温：25℃ ；年平均最低气温：15℃</w:t>
      </w:r>
      <w:r>
        <w:rPr>
          <w:rFonts w:hint="eastAsia"/>
          <w:sz w:val="28"/>
          <w:szCs w:val="28"/>
          <w:lang w:eastAsia="zh-CN"/>
        </w:rPr>
        <w:t>。</w:t>
      </w:r>
      <w:r>
        <w:rPr>
          <w:rFonts w:hint="eastAsia"/>
          <w:sz w:val="28"/>
          <w:szCs w:val="28"/>
        </w:rPr>
        <w:t>历史最高气温：41℃ 出现在1956年 ；历史最高气温：-8℃ 出现在1955年</w:t>
      </w:r>
      <w:r>
        <w:rPr>
          <w:rFonts w:hint="eastAsia"/>
          <w:sz w:val="28"/>
          <w:szCs w:val="28"/>
          <w:lang w:eastAsia="zh-CN"/>
        </w:rPr>
        <w:t>。</w:t>
      </w:r>
      <w:r>
        <w:rPr>
          <w:rFonts w:hint="eastAsia"/>
          <w:sz w:val="28"/>
          <w:szCs w:val="28"/>
        </w:rPr>
        <w:t>年平均降雨量：1557毫米</w:t>
      </w:r>
      <w:r>
        <w:rPr>
          <w:rFonts w:hint="eastAsia"/>
          <w:sz w:val="28"/>
          <w:szCs w:val="28"/>
          <w:lang w:eastAsia="zh-CN"/>
        </w:rPr>
        <w:t>。</w:t>
      </w:r>
    </w:p>
    <w:p>
      <w:pPr>
        <w:ind w:firstLine="560" w:firstLineChars="200"/>
        <w:rPr>
          <w:rFonts w:hint="eastAsia"/>
          <w:sz w:val="28"/>
          <w:szCs w:val="28"/>
          <w:lang w:val="en-US" w:eastAsia="zh-CN"/>
        </w:rPr>
      </w:pPr>
      <w:r>
        <w:rPr>
          <w:rFonts w:hint="eastAsia"/>
          <w:sz w:val="28"/>
          <w:szCs w:val="28"/>
        </w:rPr>
        <w:t>依据《中国地震动参数区划图》(GB18306-20</w:t>
      </w:r>
      <w:r>
        <w:rPr>
          <w:rFonts w:hint="eastAsia"/>
          <w:sz w:val="28"/>
          <w:szCs w:val="28"/>
          <w:lang w:val="en-US" w:eastAsia="zh-CN"/>
        </w:rPr>
        <w:t>15</w:t>
      </w:r>
      <w:r>
        <w:rPr>
          <w:rFonts w:hint="eastAsia"/>
          <w:sz w:val="28"/>
          <w:szCs w:val="28"/>
        </w:rPr>
        <w:t>），本区对照地震烈度</w:t>
      </w:r>
      <w:r>
        <w:rPr>
          <w:rFonts w:hint="eastAsia"/>
          <w:sz w:val="28"/>
          <w:szCs w:val="28"/>
          <w:lang w:eastAsia="zh-CN"/>
        </w:rPr>
        <w:t>为</w:t>
      </w:r>
      <w:r>
        <w:rPr>
          <w:rFonts w:hint="eastAsia"/>
          <w:sz w:val="28"/>
          <w:szCs w:val="28"/>
          <w:lang w:val="en-US" w:eastAsia="zh-CN"/>
        </w:rPr>
        <w:t>6度设防，地震加速度值0.05g。</w:t>
      </w:r>
    </w:p>
    <w:p>
      <w:pPr>
        <w:pStyle w:val="4"/>
        <w:bidi w:val="0"/>
        <w:rPr>
          <w:rFonts w:hint="eastAsia"/>
          <w:lang w:val="en-US" w:eastAsia="zh-CN"/>
        </w:rPr>
      </w:pPr>
      <w:r>
        <w:rPr>
          <w:rFonts w:hint="eastAsia"/>
          <w:lang w:val="en-US" w:eastAsia="zh-CN"/>
        </w:rPr>
        <w:t>2.3 供电条件</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项目供电系统用橡套（用YJV、YC）电缆以0.4kv</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10%、 50HZ</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2%和DC 24V 电压等级向用电设备提供电源。</w:t>
      </w:r>
    </w:p>
    <w:p>
      <w:pPr>
        <w:pStyle w:val="4"/>
        <w:bidi w:val="0"/>
        <w:rPr>
          <w:rFonts w:hint="default"/>
          <w:lang w:val="en-US" w:eastAsia="zh-CN"/>
        </w:rPr>
      </w:pPr>
      <w:r>
        <w:rPr>
          <w:rFonts w:hint="eastAsia"/>
          <w:lang w:val="en-US" w:eastAsia="zh-CN"/>
        </w:rPr>
        <w:t>2.4仪表条件</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软件、硬件均由供货厂家整体配套，且与买方现有控制系统（JX300-XP）进行通信，通信点位须提供给买方中控工程师。必要时卖方PLC工程师需到买方现场与买方中控工程师对接。</w:t>
      </w:r>
    </w:p>
    <w:p>
      <w:pPr>
        <w:pStyle w:val="4"/>
        <w:bidi w:val="0"/>
        <w:rPr>
          <w:rFonts w:hint="eastAsia"/>
          <w:lang w:val="en-US" w:eastAsia="zh-CN"/>
        </w:rPr>
      </w:pPr>
      <w:r>
        <w:rPr>
          <w:rFonts w:hint="eastAsia"/>
          <w:lang w:val="en-US" w:eastAsia="zh-CN"/>
        </w:rPr>
        <w:t>2.5工作制度</w:t>
      </w:r>
    </w:p>
    <w:p>
      <w:pPr>
        <w:ind w:firstLine="560" w:firstLineChars="200"/>
        <w:rPr>
          <w:rFonts w:hint="eastAsia"/>
          <w:color w:val="0000FF"/>
          <w:sz w:val="28"/>
          <w:szCs w:val="28"/>
          <w:lang w:val="en-US" w:eastAsia="zh-CN"/>
        </w:rPr>
      </w:pPr>
      <w:r>
        <w:rPr>
          <w:rFonts w:hint="eastAsia"/>
          <w:color w:val="auto"/>
          <w:sz w:val="28"/>
          <w:szCs w:val="28"/>
          <w:lang w:val="en-US" w:eastAsia="zh-CN"/>
        </w:rPr>
        <w:t>氧化钙粉磨系统采用连续工作制，年工作330天，每天工作3班，每班工作8小时</w:t>
      </w:r>
      <w:r>
        <w:rPr>
          <w:rFonts w:hint="eastAsia"/>
          <w:color w:val="000000" w:themeColor="text1"/>
          <w:sz w:val="28"/>
          <w:szCs w:val="28"/>
          <w:lang w:val="en-US" w:eastAsia="zh-CN"/>
          <w14:textFill>
            <w14:solidFill>
              <w14:schemeClr w14:val="tx1"/>
            </w14:solidFill>
          </w14:textFill>
        </w:rPr>
        <w:t>。</w:t>
      </w:r>
    </w:p>
    <w:p>
      <w:pPr>
        <w:pStyle w:val="3"/>
        <w:bidi w:val="0"/>
        <w:rPr>
          <w:rFonts w:hint="eastAsia"/>
          <w:sz w:val="36"/>
          <w:szCs w:val="36"/>
          <w:lang w:val="en-US" w:eastAsia="zh-CN"/>
        </w:rPr>
      </w:pPr>
      <w:r>
        <w:rPr>
          <w:rFonts w:hint="eastAsia"/>
          <w:sz w:val="36"/>
          <w:szCs w:val="36"/>
          <w:lang w:val="en-US" w:eastAsia="zh-CN"/>
        </w:rPr>
        <w:t>3设备参数</w:t>
      </w:r>
    </w:p>
    <w:tbl>
      <w:tblPr>
        <w:tblStyle w:val="12"/>
        <w:tblW w:w="883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361"/>
        <w:gridCol w:w="2430"/>
        <w:gridCol w:w="870"/>
        <w:gridCol w:w="945"/>
        <w:gridCol w:w="85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编号</w:t>
            </w:r>
          </w:p>
        </w:tc>
        <w:tc>
          <w:tcPr>
            <w:tcW w:w="1361"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设备名称</w:t>
            </w:r>
          </w:p>
        </w:tc>
        <w:tc>
          <w:tcPr>
            <w:tcW w:w="2430"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型号规格及参数</w:t>
            </w:r>
          </w:p>
        </w:tc>
        <w:tc>
          <w:tcPr>
            <w:tcW w:w="870"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单位</w:t>
            </w:r>
          </w:p>
        </w:tc>
        <w:tc>
          <w:tcPr>
            <w:tcW w:w="945"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数量</w:t>
            </w:r>
          </w:p>
        </w:tc>
        <w:tc>
          <w:tcPr>
            <w:tcW w:w="855"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重量</w:t>
            </w:r>
          </w:p>
        </w:tc>
        <w:tc>
          <w:tcPr>
            <w:tcW w:w="1335"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spacing w:line="380" w:lineRule="exact"/>
              <w:jc w:val="center"/>
              <w:rPr>
                <w:rFonts w:hint="default" w:ascii="宋体" w:hAnsi="宋体" w:eastAsiaTheme="minorEastAsia" w:cstheme="minorBidi"/>
                <w:bCs/>
                <w:color w:val="0000FF"/>
                <w:kern w:val="2"/>
                <w:sz w:val="21"/>
                <w:szCs w:val="21"/>
                <w:lang w:val="en-US" w:eastAsia="zh-CN" w:bidi="ar-SA"/>
              </w:rPr>
            </w:pPr>
            <w:r>
              <w:rPr>
                <w:rFonts w:hint="eastAsia" w:ascii="宋体" w:hAnsi="宋体" w:cstheme="minorBidi"/>
                <w:bCs/>
                <w:color w:val="000000" w:themeColor="text1"/>
                <w:kern w:val="2"/>
                <w:sz w:val="21"/>
                <w:szCs w:val="21"/>
                <w:lang w:val="en-US" w:eastAsia="zh-CN" w:bidi="ar-SA"/>
                <w14:textFill>
                  <w14:solidFill>
                    <w14:schemeClr w14:val="tx1"/>
                  </w14:solidFill>
                </w14:textFill>
              </w:rPr>
              <w:t>1</w:t>
            </w:r>
          </w:p>
        </w:tc>
        <w:tc>
          <w:tcPr>
            <w:tcW w:w="1361" w:type="dxa"/>
            <w:vAlign w:val="top"/>
          </w:tcPr>
          <w:p>
            <w:pPr>
              <w:spacing w:line="380" w:lineRule="exact"/>
              <w:rPr>
                <w:rFonts w:hint="eastAsia" w:ascii="宋体" w:hAnsi="宋体" w:eastAsiaTheme="minorEastAsia" w:cstheme="minorBidi"/>
                <w:bCs/>
                <w:color w:val="auto"/>
                <w:kern w:val="2"/>
                <w:sz w:val="21"/>
                <w:szCs w:val="21"/>
                <w:lang w:val="en-US" w:eastAsia="zh-CN" w:bidi="ar-SA"/>
              </w:rPr>
            </w:pPr>
            <w:r>
              <w:rPr>
                <w:rFonts w:hint="eastAsia" w:ascii="宋体" w:hAnsi="宋体" w:eastAsia="宋体" w:cs="Times New Roman"/>
                <w:color w:val="000000"/>
                <w:sz w:val="21"/>
                <w:szCs w:val="21"/>
                <w:lang w:val="en-US" w:eastAsia="zh-CN" w:bidi="ar-SA"/>
              </w:rPr>
              <w:t>摆式磨粉机</w:t>
            </w:r>
          </w:p>
        </w:tc>
        <w:tc>
          <w:tcPr>
            <w:tcW w:w="2430" w:type="dxa"/>
            <w:vAlign w:val="top"/>
          </w:tcPr>
          <w:p>
            <w:pPr>
              <w:spacing w:line="380" w:lineRule="exact"/>
              <w:rPr>
                <w:rFonts w:hint="default" w:ascii="宋体" w:hAnsi="宋体" w:eastAsiaTheme="minorEastAsia" w:cstheme="minorBidi"/>
                <w:bCs/>
                <w:color w:val="auto"/>
                <w:kern w:val="2"/>
                <w:sz w:val="21"/>
                <w:szCs w:val="21"/>
                <w:lang w:val="en-US" w:eastAsia="zh-CN" w:bidi="ar-SA"/>
              </w:rPr>
            </w:pPr>
          </w:p>
        </w:tc>
        <w:tc>
          <w:tcPr>
            <w:tcW w:w="870" w:type="dxa"/>
            <w:vAlign w:val="top"/>
          </w:tcPr>
          <w:p>
            <w:pPr>
              <w:spacing w:line="380" w:lineRule="exact"/>
              <w:jc w:val="center"/>
              <w:rPr>
                <w:rFonts w:hint="eastAsia" w:ascii="宋体" w:hAnsi="宋体" w:eastAsiaTheme="minorEastAsia" w:cstheme="minorBidi"/>
                <w:bCs/>
                <w:color w:val="auto"/>
                <w:kern w:val="2"/>
                <w:sz w:val="21"/>
                <w:szCs w:val="21"/>
                <w:lang w:val="en-US" w:eastAsia="zh-CN" w:bidi="ar-SA"/>
              </w:rPr>
            </w:pPr>
            <w:r>
              <w:rPr>
                <w:rFonts w:hint="eastAsia" w:ascii="宋体" w:hAnsi="宋体" w:eastAsia="宋体" w:cs="Times New Roman"/>
                <w:color w:val="000000"/>
                <w:sz w:val="21"/>
                <w:szCs w:val="21"/>
                <w:lang w:val="en-US" w:eastAsia="zh-CN" w:bidi="ar-SA"/>
              </w:rPr>
              <w:t>台</w:t>
            </w:r>
          </w:p>
        </w:tc>
        <w:tc>
          <w:tcPr>
            <w:tcW w:w="945" w:type="dxa"/>
            <w:vAlign w:val="top"/>
          </w:tcPr>
          <w:p>
            <w:pPr>
              <w:spacing w:line="380" w:lineRule="exact"/>
              <w:jc w:val="center"/>
              <w:rPr>
                <w:rFonts w:hint="default" w:ascii="宋体" w:hAnsi="宋体" w:eastAsiaTheme="minorEastAsia" w:cstheme="minorBidi"/>
                <w:bCs/>
                <w:color w:val="auto"/>
                <w:kern w:val="2"/>
                <w:sz w:val="21"/>
                <w:szCs w:val="21"/>
                <w:lang w:val="en-US" w:eastAsia="zh-CN" w:bidi="ar-SA"/>
              </w:rPr>
            </w:pPr>
            <w:r>
              <w:rPr>
                <w:rFonts w:hint="eastAsia" w:ascii="宋体" w:hAnsi="宋体" w:cstheme="minorBidi"/>
                <w:bCs/>
                <w:color w:val="auto"/>
                <w:kern w:val="2"/>
                <w:sz w:val="21"/>
                <w:szCs w:val="21"/>
                <w:lang w:val="en-US" w:eastAsia="zh-CN" w:bidi="ar-SA"/>
              </w:rPr>
              <w:t>1</w:t>
            </w:r>
          </w:p>
        </w:tc>
        <w:tc>
          <w:tcPr>
            <w:tcW w:w="855" w:type="dxa"/>
            <w:vAlign w:val="center"/>
          </w:tcPr>
          <w:p>
            <w:pPr>
              <w:keepNext w:val="0"/>
              <w:keepLines w:val="0"/>
              <w:widowControl/>
              <w:suppressLineNumbers w:val="0"/>
              <w:jc w:val="center"/>
              <w:textAlignment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keepNext w:val="0"/>
              <w:keepLines w:val="0"/>
              <w:widowControl/>
              <w:suppressLineNumbers w:val="0"/>
              <w:jc w:val="left"/>
              <w:textAlignment w:val="center"/>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spacing w:line="380" w:lineRule="exact"/>
              <w:jc w:val="center"/>
              <w:rPr>
                <w:rFonts w:hint="eastAsia" w:ascii="宋体" w:hAnsi="宋体" w:eastAsiaTheme="minorEastAsia" w:cstheme="minorBidi"/>
                <w:bCs/>
                <w:color w:val="0000FF"/>
                <w:kern w:val="2"/>
                <w:sz w:val="21"/>
                <w:szCs w:val="21"/>
                <w:lang w:val="en-US" w:eastAsia="zh-CN" w:bidi="ar-SA"/>
              </w:rPr>
            </w:pPr>
          </w:p>
        </w:tc>
        <w:tc>
          <w:tcPr>
            <w:tcW w:w="1361" w:type="dxa"/>
            <w:vAlign w:val="top"/>
          </w:tcPr>
          <w:p>
            <w:pPr>
              <w:spacing w:line="380" w:lineRule="exact"/>
              <w:rPr>
                <w:rFonts w:hint="eastAsia" w:ascii="宋体" w:hAnsi="宋体" w:eastAsiaTheme="minorEastAsia" w:cstheme="minorBidi"/>
                <w:bCs/>
                <w:color w:val="auto"/>
                <w:kern w:val="2"/>
                <w:sz w:val="21"/>
                <w:szCs w:val="21"/>
                <w:lang w:val="en-US" w:eastAsia="zh-CN" w:bidi="ar-SA"/>
              </w:rPr>
            </w:pPr>
          </w:p>
        </w:tc>
        <w:tc>
          <w:tcPr>
            <w:tcW w:w="2430" w:type="dxa"/>
            <w:vAlign w:val="top"/>
          </w:tcPr>
          <w:p>
            <w:pPr>
              <w:spacing w:line="380" w:lineRule="exact"/>
              <w:rPr>
                <w:rFonts w:hint="eastAsia" w:ascii="宋体" w:hAnsi="宋体" w:eastAsiaTheme="minorEastAsia" w:cstheme="minorBidi"/>
                <w:bCs/>
                <w:color w:val="auto"/>
                <w:kern w:val="2"/>
                <w:sz w:val="21"/>
                <w:szCs w:val="21"/>
                <w:lang w:val="en-US" w:eastAsia="zh-CN" w:bidi="ar-SA"/>
              </w:rPr>
            </w:pPr>
            <w:r>
              <w:rPr>
                <w:rFonts w:hint="eastAsia" w:ascii="宋体" w:hAnsi="宋体" w:cstheme="minorBidi"/>
                <w:bCs/>
                <w:color w:val="auto"/>
                <w:kern w:val="2"/>
                <w:sz w:val="21"/>
                <w:szCs w:val="21"/>
                <w:lang w:val="en-US" w:eastAsia="zh-CN" w:bidi="ar-SA"/>
              </w:rPr>
              <w:t>物料：生石灰（氧化钙）</w:t>
            </w:r>
          </w:p>
        </w:tc>
        <w:tc>
          <w:tcPr>
            <w:tcW w:w="870" w:type="dxa"/>
            <w:vAlign w:val="bottom"/>
          </w:tcPr>
          <w:p>
            <w:pPr>
              <w:spacing w:line="380" w:lineRule="exact"/>
              <w:jc w:val="center"/>
              <w:rPr>
                <w:rFonts w:hint="eastAsia" w:ascii="宋体" w:hAnsi="宋体" w:eastAsiaTheme="minorEastAsia" w:cstheme="minorBidi"/>
                <w:bCs/>
                <w:color w:val="auto"/>
                <w:kern w:val="2"/>
                <w:sz w:val="21"/>
                <w:szCs w:val="21"/>
                <w:lang w:val="en-US" w:eastAsia="zh-CN" w:bidi="ar-SA"/>
              </w:rPr>
            </w:pPr>
          </w:p>
        </w:tc>
        <w:tc>
          <w:tcPr>
            <w:tcW w:w="945" w:type="dxa"/>
            <w:vAlign w:val="bottom"/>
          </w:tcPr>
          <w:p>
            <w:pPr>
              <w:spacing w:line="380" w:lineRule="exact"/>
              <w:jc w:val="center"/>
              <w:rPr>
                <w:rFonts w:hint="eastAsia" w:ascii="宋体" w:hAnsi="宋体" w:eastAsiaTheme="minorEastAsia" w:cstheme="minorBidi"/>
                <w:bCs/>
                <w:color w:val="auto"/>
                <w:kern w:val="2"/>
                <w:sz w:val="21"/>
                <w:szCs w:val="21"/>
                <w:lang w:val="en-US" w:eastAsia="zh-CN" w:bidi="ar-SA"/>
              </w:rPr>
            </w:pP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spacing w:line="380" w:lineRule="exact"/>
              <w:jc w:val="center"/>
              <w:rPr>
                <w:rFonts w:hint="eastAsia" w:ascii="宋体" w:hAnsi="宋体" w:eastAsiaTheme="minorEastAsia" w:cstheme="minorBidi"/>
                <w:bCs/>
                <w:color w:val="0000FF"/>
                <w:kern w:val="2"/>
                <w:sz w:val="21"/>
                <w:szCs w:val="21"/>
                <w:lang w:val="en-US" w:eastAsia="zh-CN" w:bidi="ar-SA"/>
              </w:rPr>
            </w:pPr>
          </w:p>
        </w:tc>
        <w:tc>
          <w:tcPr>
            <w:tcW w:w="1361" w:type="dxa"/>
            <w:vAlign w:val="top"/>
          </w:tcPr>
          <w:p>
            <w:pPr>
              <w:spacing w:line="380" w:lineRule="exact"/>
              <w:rPr>
                <w:rFonts w:hint="eastAsia" w:ascii="宋体" w:hAnsi="宋体" w:eastAsiaTheme="minorEastAsia" w:cstheme="minorBidi"/>
                <w:bCs/>
                <w:color w:val="auto"/>
                <w:kern w:val="2"/>
                <w:sz w:val="21"/>
                <w:szCs w:val="21"/>
                <w:lang w:val="en-US" w:eastAsia="zh-CN" w:bidi="ar-SA"/>
              </w:rPr>
            </w:pPr>
          </w:p>
        </w:tc>
        <w:tc>
          <w:tcPr>
            <w:tcW w:w="2430" w:type="dxa"/>
            <w:vAlign w:val="top"/>
          </w:tcPr>
          <w:p>
            <w:pPr>
              <w:spacing w:line="380" w:lineRule="exact"/>
              <w:rPr>
                <w:rFonts w:hint="eastAsia" w:ascii="宋体" w:hAnsi="宋体" w:eastAsia="宋体" w:cs="Times New Roman"/>
                <w:color w:val="000000"/>
                <w:sz w:val="21"/>
                <w:szCs w:val="21"/>
                <w:lang w:val="en-US" w:eastAsia="zh-CN" w:bidi="ar-SA"/>
              </w:rPr>
            </w:pPr>
            <w:r>
              <w:rPr>
                <w:rFonts w:hint="eastAsia" w:ascii="宋体" w:hAnsi="宋体" w:eastAsia="宋体" w:cs="Times New Roman"/>
                <w:color w:val="000000"/>
                <w:sz w:val="21"/>
                <w:szCs w:val="21"/>
                <w:lang w:val="en-US" w:eastAsia="zh-CN" w:bidi="ar-SA"/>
              </w:rPr>
              <w:t>进料粒度：</w:t>
            </w:r>
            <w:r>
              <w:rPr>
                <w:rFonts w:hint="eastAsia" w:ascii="宋体" w:hAnsi="宋体" w:eastAsia="宋体" w:cs="宋体"/>
                <w:color w:val="000000"/>
                <w:sz w:val="21"/>
                <w:szCs w:val="21"/>
                <w:lang w:val="en-US" w:eastAsia="zh-CN" w:bidi="ar-SA"/>
              </w:rPr>
              <w:t>≦4</w:t>
            </w:r>
            <w:r>
              <w:rPr>
                <w:rFonts w:hint="eastAsia" w:ascii="宋体" w:hAnsi="宋体" w:eastAsia="宋体" w:cs="Times New Roman"/>
                <w:color w:val="000000"/>
                <w:sz w:val="21"/>
                <w:szCs w:val="21"/>
                <w:lang w:val="en-US" w:eastAsia="zh-CN" w:bidi="ar-SA"/>
              </w:rPr>
              <w:t>0mm</w:t>
            </w:r>
          </w:p>
        </w:tc>
        <w:tc>
          <w:tcPr>
            <w:tcW w:w="870" w:type="dxa"/>
            <w:vAlign w:val="bottom"/>
          </w:tcPr>
          <w:p>
            <w:pPr>
              <w:spacing w:line="380" w:lineRule="exact"/>
              <w:jc w:val="center"/>
              <w:rPr>
                <w:rFonts w:hint="eastAsia" w:ascii="宋体" w:hAnsi="宋体" w:eastAsiaTheme="minorEastAsia" w:cstheme="minorBidi"/>
                <w:bCs/>
                <w:color w:val="auto"/>
                <w:kern w:val="2"/>
                <w:sz w:val="21"/>
                <w:szCs w:val="21"/>
                <w:lang w:val="en-US" w:eastAsia="zh-CN" w:bidi="ar-SA"/>
              </w:rPr>
            </w:pPr>
          </w:p>
        </w:tc>
        <w:tc>
          <w:tcPr>
            <w:tcW w:w="945" w:type="dxa"/>
            <w:vAlign w:val="bottom"/>
          </w:tcPr>
          <w:p>
            <w:pPr>
              <w:spacing w:line="380" w:lineRule="exact"/>
              <w:jc w:val="center"/>
              <w:rPr>
                <w:rFonts w:hint="eastAsia" w:ascii="宋体" w:hAnsi="宋体" w:eastAsiaTheme="minorEastAsia" w:cstheme="minorBidi"/>
                <w:bCs/>
                <w:color w:val="auto"/>
                <w:kern w:val="2"/>
                <w:sz w:val="21"/>
                <w:szCs w:val="21"/>
                <w:lang w:val="en-US" w:eastAsia="zh-CN" w:bidi="ar-SA"/>
              </w:rPr>
            </w:pP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spacing w:line="380" w:lineRule="exact"/>
              <w:jc w:val="center"/>
              <w:rPr>
                <w:rFonts w:hint="eastAsia" w:ascii="宋体" w:hAnsi="宋体" w:eastAsiaTheme="minorEastAsia" w:cstheme="minorBidi"/>
                <w:bCs/>
                <w:color w:val="0000FF"/>
                <w:kern w:val="2"/>
                <w:sz w:val="21"/>
                <w:szCs w:val="21"/>
                <w:lang w:val="en-US" w:eastAsia="zh-CN" w:bidi="ar-SA"/>
              </w:rPr>
            </w:pPr>
          </w:p>
        </w:tc>
        <w:tc>
          <w:tcPr>
            <w:tcW w:w="1361" w:type="dxa"/>
            <w:vAlign w:val="top"/>
          </w:tcPr>
          <w:p>
            <w:pPr>
              <w:spacing w:line="380" w:lineRule="exact"/>
              <w:rPr>
                <w:rFonts w:hint="eastAsia" w:ascii="宋体" w:hAnsi="宋体" w:eastAsiaTheme="minorEastAsia" w:cstheme="minorBidi"/>
                <w:bCs/>
                <w:color w:val="auto"/>
                <w:kern w:val="2"/>
                <w:sz w:val="21"/>
                <w:szCs w:val="21"/>
                <w:lang w:val="en-US" w:eastAsia="zh-CN" w:bidi="ar-SA"/>
              </w:rPr>
            </w:pPr>
          </w:p>
        </w:tc>
        <w:tc>
          <w:tcPr>
            <w:tcW w:w="2430" w:type="dxa"/>
            <w:vAlign w:val="top"/>
          </w:tcPr>
          <w:p>
            <w:pPr>
              <w:jc w:val="both"/>
              <w:rPr>
                <w:rFonts w:hint="eastAsia" w:ascii="宋体" w:hAnsi="宋体"/>
                <w:bCs/>
                <w:sz w:val="21"/>
                <w:lang w:val="en-US" w:eastAsia="zh-CN"/>
              </w:rPr>
            </w:pPr>
            <w:r>
              <w:rPr>
                <w:rFonts w:hint="eastAsia" w:ascii="宋体" w:hAnsi="宋体"/>
                <w:bCs/>
                <w:sz w:val="21"/>
                <w:lang w:val="en-US" w:eastAsia="zh-CN"/>
              </w:rPr>
              <w:t>出料粒度：出料粒度:200 目 D90/ 100目D90（可调节）</w:t>
            </w:r>
          </w:p>
        </w:tc>
        <w:tc>
          <w:tcPr>
            <w:tcW w:w="870" w:type="dxa"/>
            <w:vAlign w:val="bottom"/>
          </w:tcPr>
          <w:p>
            <w:pPr>
              <w:spacing w:line="380" w:lineRule="exact"/>
              <w:jc w:val="center"/>
              <w:rPr>
                <w:rFonts w:hint="eastAsia" w:ascii="宋体" w:hAnsi="宋体" w:eastAsiaTheme="minorEastAsia" w:cstheme="minorBidi"/>
                <w:bCs/>
                <w:color w:val="auto"/>
                <w:kern w:val="2"/>
                <w:sz w:val="21"/>
                <w:szCs w:val="21"/>
                <w:lang w:val="en-US" w:eastAsia="zh-CN" w:bidi="ar-SA"/>
              </w:rPr>
            </w:pPr>
          </w:p>
        </w:tc>
        <w:tc>
          <w:tcPr>
            <w:tcW w:w="945" w:type="dxa"/>
            <w:vAlign w:val="bottom"/>
          </w:tcPr>
          <w:p>
            <w:pPr>
              <w:spacing w:line="380" w:lineRule="exact"/>
              <w:jc w:val="center"/>
              <w:rPr>
                <w:rFonts w:hint="eastAsia" w:ascii="宋体" w:hAnsi="宋体" w:eastAsiaTheme="minorEastAsia" w:cstheme="minorBidi"/>
                <w:bCs/>
                <w:color w:val="auto"/>
                <w:kern w:val="2"/>
                <w:sz w:val="21"/>
                <w:szCs w:val="21"/>
                <w:lang w:val="en-US" w:eastAsia="zh-CN" w:bidi="ar-SA"/>
              </w:rPr>
            </w:pP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spacing w:line="380" w:lineRule="exact"/>
              <w:jc w:val="center"/>
              <w:rPr>
                <w:rFonts w:hint="eastAsia" w:ascii="宋体" w:hAnsi="宋体" w:eastAsiaTheme="minorEastAsia" w:cstheme="minorBidi"/>
                <w:color w:val="0000FF"/>
                <w:kern w:val="2"/>
                <w:sz w:val="21"/>
                <w:szCs w:val="21"/>
                <w:lang w:val="en-US" w:eastAsia="zh-CN" w:bidi="ar-SA"/>
              </w:rPr>
            </w:pPr>
          </w:p>
        </w:tc>
        <w:tc>
          <w:tcPr>
            <w:tcW w:w="1361" w:type="dxa"/>
            <w:vAlign w:val="top"/>
          </w:tcPr>
          <w:p>
            <w:pPr>
              <w:spacing w:line="380" w:lineRule="exact"/>
              <w:rPr>
                <w:rFonts w:hint="eastAsia" w:ascii="宋体" w:hAnsi="宋体" w:eastAsiaTheme="minorEastAsia" w:cstheme="minorBidi"/>
                <w:color w:val="auto"/>
                <w:kern w:val="2"/>
                <w:sz w:val="21"/>
                <w:szCs w:val="21"/>
                <w:lang w:val="en-US" w:eastAsia="zh-CN" w:bidi="ar-SA"/>
              </w:rPr>
            </w:pPr>
          </w:p>
        </w:tc>
        <w:tc>
          <w:tcPr>
            <w:tcW w:w="2430" w:type="dxa"/>
            <w:vAlign w:val="top"/>
          </w:tcPr>
          <w:p>
            <w:pPr>
              <w:jc w:val="both"/>
              <w:rPr>
                <w:rFonts w:hint="eastAsia" w:ascii="宋体" w:hAnsi="宋体"/>
                <w:bCs/>
                <w:sz w:val="21"/>
              </w:rPr>
            </w:pPr>
            <w:r>
              <w:rPr>
                <w:rFonts w:hint="eastAsia" w:ascii="宋体" w:hAnsi="宋体"/>
                <w:bCs/>
                <w:sz w:val="21"/>
                <w:lang w:val="en-US" w:eastAsia="zh-CN"/>
              </w:rPr>
              <w:t xml:space="preserve">生产能力： </w:t>
            </w:r>
          </w:p>
          <w:p>
            <w:pPr>
              <w:jc w:val="both"/>
              <w:rPr>
                <w:rFonts w:hint="eastAsia" w:ascii="宋体" w:hAnsi="宋体"/>
                <w:bCs/>
                <w:sz w:val="21"/>
              </w:rPr>
            </w:pPr>
            <w:r>
              <w:rPr>
                <w:rFonts w:hint="eastAsia" w:ascii="宋体" w:hAnsi="宋体"/>
                <w:bCs/>
                <w:sz w:val="21"/>
                <w:lang w:val="en-US" w:eastAsia="zh-CN"/>
              </w:rPr>
              <w:t xml:space="preserve">100 目 D90 30t/h </w:t>
            </w:r>
          </w:p>
          <w:p>
            <w:pPr>
              <w:jc w:val="both"/>
              <w:rPr>
                <w:rFonts w:hint="default" w:ascii="宋体" w:hAnsi="宋体"/>
                <w:bCs/>
                <w:sz w:val="21"/>
                <w:lang w:val="en-US" w:eastAsia="zh-CN"/>
              </w:rPr>
            </w:pPr>
            <w:r>
              <w:rPr>
                <w:rFonts w:hint="eastAsia" w:ascii="宋体" w:hAnsi="宋体"/>
                <w:bCs/>
                <w:sz w:val="21"/>
                <w:lang w:val="en-US" w:eastAsia="zh-CN"/>
              </w:rPr>
              <w:t>200 目 D90 20t/h</w:t>
            </w:r>
          </w:p>
        </w:tc>
        <w:tc>
          <w:tcPr>
            <w:tcW w:w="870" w:type="dxa"/>
            <w:vAlign w:val="bottom"/>
          </w:tcPr>
          <w:p>
            <w:pPr>
              <w:spacing w:line="380" w:lineRule="exact"/>
              <w:jc w:val="center"/>
              <w:rPr>
                <w:rFonts w:hint="eastAsia" w:ascii="宋体" w:hAnsi="宋体" w:eastAsiaTheme="minorEastAsia" w:cstheme="minorBidi"/>
                <w:color w:val="auto"/>
                <w:kern w:val="2"/>
                <w:sz w:val="21"/>
                <w:szCs w:val="21"/>
                <w:lang w:val="en-US" w:eastAsia="zh-CN" w:bidi="ar-SA"/>
              </w:rPr>
            </w:pPr>
          </w:p>
        </w:tc>
        <w:tc>
          <w:tcPr>
            <w:tcW w:w="945" w:type="dxa"/>
            <w:vAlign w:val="bottom"/>
          </w:tcPr>
          <w:p>
            <w:pPr>
              <w:spacing w:line="380" w:lineRule="exact"/>
              <w:jc w:val="center"/>
              <w:rPr>
                <w:rFonts w:hint="eastAsia" w:ascii="宋体" w:hAnsi="宋体" w:eastAsiaTheme="minorEastAsia" w:cstheme="minorBidi"/>
                <w:color w:val="auto"/>
                <w:kern w:val="2"/>
                <w:sz w:val="21"/>
                <w:szCs w:val="21"/>
                <w:lang w:val="en-US" w:eastAsia="zh-CN" w:bidi="ar-SA"/>
              </w:rPr>
            </w:pPr>
          </w:p>
        </w:tc>
        <w:tc>
          <w:tcPr>
            <w:tcW w:w="855" w:type="dxa"/>
            <w:vAlign w:val="center"/>
          </w:tcPr>
          <w:p>
            <w:pPr>
              <w:jc w:val="center"/>
              <w:rPr>
                <w:rFonts w:hint="eastAsia" w:ascii="宋体" w:hAnsi="宋体" w:eastAsiaTheme="minorEastAsia" w:cstheme="minorBidi"/>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spacing w:line="380" w:lineRule="exact"/>
              <w:jc w:val="center"/>
              <w:rPr>
                <w:rFonts w:hint="eastAsia" w:ascii="宋体" w:hAnsi="宋体" w:eastAsiaTheme="minorEastAsia" w:cstheme="minorBidi"/>
                <w:color w:val="000000" w:themeColor="text1"/>
                <w:kern w:val="2"/>
                <w:sz w:val="21"/>
                <w:szCs w:val="21"/>
                <w:lang w:val="en-US" w:eastAsia="zh-CN" w:bidi="ar-SA"/>
                <w14:textFill>
                  <w14:solidFill>
                    <w14:schemeClr w14:val="tx1"/>
                  </w14:solidFill>
                </w14:textFill>
              </w:rPr>
            </w:pPr>
          </w:p>
        </w:tc>
        <w:tc>
          <w:tcPr>
            <w:tcW w:w="1361" w:type="dxa"/>
            <w:vAlign w:val="top"/>
          </w:tcPr>
          <w:p>
            <w:pPr>
              <w:jc w:val="both"/>
              <w:rPr>
                <w:rFonts w:hint="eastAsia" w:ascii="宋体" w:hAnsi="宋体"/>
                <w:bCs/>
                <w:sz w:val="21"/>
                <w:lang w:val="en-US" w:eastAsia="zh-CN"/>
              </w:rPr>
            </w:pPr>
          </w:p>
        </w:tc>
        <w:tc>
          <w:tcPr>
            <w:tcW w:w="2430" w:type="dxa"/>
            <w:vAlign w:val="top"/>
          </w:tcPr>
          <w:p>
            <w:pPr>
              <w:jc w:val="both"/>
              <w:rPr>
                <w:rFonts w:hint="eastAsia" w:ascii="宋体" w:hAnsi="宋体"/>
                <w:bCs/>
                <w:sz w:val="21"/>
                <w:lang w:val="en-US" w:eastAsia="zh-CN"/>
              </w:rPr>
            </w:pPr>
            <w:r>
              <w:rPr>
                <w:rFonts w:hint="eastAsia" w:ascii="宋体" w:hAnsi="宋体"/>
                <w:bCs/>
                <w:sz w:val="21"/>
                <w:lang w:val="en-US" w:eastAsia="zh-CN"/>
              </w:rPr>
              <w:t>磨辊数量：4 个</w:t>
            </w:r>
          </w:p>
        </w:tc>
        <w:tc>
          <w:tcPr>
            <w:tcW w:w="870" w:type="dxa"/>
            <w:vAlign w:val="bottom"/>
          </w:tcPr>
          <w:p>
            <w:pPr>
              <w:spacing w:line="380" w:lineRule="exact"/>
              <w:jc w:val="center"/>
              <w:rPr>
                <w:rFonts w:hint="eastAsia" w:ascii="宋体" w:hAnsi="宋体" w:eastAsiaTheme="minorEastAsia" w:cstheme="minorBidi"/>
                <w:color w:val="auto"/>
                <w:kern w:val="2"/>
                <w:sz w:val="21"/>
                <w:szCs w:val="21"/>
                <w:lang w:val="en-US" w:eastAsia="zh-CN" w:bidi="ar-SA"/>
              </w:rPr>
            </w:pPr>
          </w:p>
        </w:tc>
        <w:tc>
          <w:tcPr>
            <w:tcW w:w="945" w:type="dxa"/>
            <w:vAlign w:val="bottom"/>
          </w:tcPr>
          <w:p>
            <w:pPr>
              <w:spacing w:line="380" w:lineRule="exact"/>
              <w:jc w:val="center"/>
              <w:rPr>
                <w:rFonts w:hint="eastAsia" w:ascii="宋体" w:hAnsi="宋体" w:eastAsiaTheme="minorEastAsia" w:cstheme="minorBidi"/>
                <w:color w:val="auto"/>
                <w:kern w:val="2"/>
                <w:sz w:val="21"/>
                <w:szCs w:val="21"/>
                <w:lang w:val="en-US" w:eastAsia="zh-CN" w:bidi="ar-SA"/>
              </w:rPr>
            </w:pPr>
          </w:p>
        </w:tc>
        <w:tc>
          <w:tcPr>
            <w:tcW w:w="855" w:type="dxa"/>
            <w:vAlign w:val="center"/>
          </w:tcPr>
          <w:p>
            <w:pPr>
              <w:jc w:val="center"/>
              <w:rPr>
                <w:rFonts w:hint="eastAsia" w:ascii="宋体" w:hAnsi="宋体" w:eastAsiaTheme="minorEastAsia" w:cstheme="minorBidi"/>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pBdr>
                <w:between w:val="single" w:color="auto" w:sz="6" w:space="1"/>
              </w:pBdr>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1.1</w:t>
            </w:r>
          </w:p>
        </w:tc>
        <w:tc>
          <w:tcPr>
            <w:tcW w:w="1361" w:type="dxa"/>
            <w:vAlign w:val="top"/>
          </w:tcPr>
          <w:p>
            <w:pPr>
              <w:pBdr>
                <w:between w:val="single" w:color="auto" w:sz="6" w:space="1"/>
              </w:pBdr>
              <w:rPr>
                <w:rFonts w:hint="eastAsia" w:ascii="宋体" w:hAnsi="宋体" w:eastAsiaTheme="minorEastAsia" w:cstheme="minorBidi"/>
                <w:bCs/>
                <w:kern w:val="2"/>
                <w:sz w:val="21"/>
                <w:szCs w:val="24"/>
                <w:lang w:val="en-US" w:eastAsia="zh-CN" w:bidi="ar-SA"/>
              </w:rPr>
            </w:pPr>
            <w:r>
              <w:rPr>
                <w:rFonts w:hint="eastAsia" w:ascii="宋体" w:hAnsi="宋体"/>
                <w:bCs/>
                <w:sz w:val="21"/>
              </w:rPr>
              <w:t>变频电机</w:t>
            </w: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 xml:space="preserve">型号： </w:t>
            </w:r>
          </w:p>
        </w:tc>
        <w:tc>
          <w:tcPr>
            <w:tcW w:w="870" w:type="dxa"/>
            <w:vAlign w:val="top"/>
          </w:tcPr>
          <w:p>
            <w:pPr>
              <w:pBdr>
                <w:between w:val="single" w:color="auto" w:sz="6" w:space="1"/>
              </w:pBdr>
              <w:jc w:val="center"/>
              <w:rPr>
                <w:rFonts w:hint="eastAsia" w:ascii="宋体" w:hAnsi="宋体" w:eastAsiaTheme="minorEastAsia" w:cstheme="minorBidi"/>
                <w:bCs/>
                <w:kern w:val="2"/>
                <w:sz w:val="21"/>
                <w:szCs w:val="24"/>
                <w:lang w:val="en-US" w:eastAsia="zh-CN" w:bidi="ar-SA"/>
              </w:rPr>
            </w:pPr>
            <w:r>
              <w:rPr>
                <w:rFonts w:hint="eastAsia" w:ascii="宋体" w:hAnsi="宋体"/>
                <w:bCs/>
                <w:sz w:val="21"/>
              </w:rPr>
              <w:t>台</w:t>
            </w:r>
          </w:p>
        </w:tc>
        <w:tc>
          <w:tcPr>
            <w:tcW w:w="945" w:type="dxa"/>
            <w:vAlign w:val="top"/>
          </w:tcPr>
          <w:p>
            <w:pPr>
              <w:pBdr>
                <w:between w:val="single" w:color="auto" w:sz="6" w:space="1"/>
              </w:pBdr>
              <w:jc w:val="center"/>
              <w:rPr>
                <w:rFonts w:hint="default" w:ascii="宋体" w:hAnsi="宋体" w:eastAsiaTheme="minorEastAsia" w:cstheme="minorBidi"/>
                <w:bCs/>
                <w:kern w:val="2"/>
                <w:sz w:val="21"/>
                <w:szCs w:val="24"/>
                <w:lang w:val="en-US" w:eastAsia="zh-CN" w:bidi="ar-SA"/>
              </w:rPr>
            </w:pPr>
            <w:r>
              <w:rPr>
                <w:rFonts w:hint="eastAsia" w:ascii="宋体" w:hAnsi="宋体" w:cstheme="minorBidi"/>
                <w:bCs/>
                <w:kern w:val="2"/>
                <w:sz w:val="21"/>
                <w:szCs w:val="24"/>
                <w:lang w:val="en-US" w:eastAsia="zh-CN" w:bidi="ar-SA"/>
              </w:rPr>
              <w:t>1</w:t>
            </w: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r>
              <w:rPr>
                <w:rFonts w:hint="eastAsia" w:ascii="宋体" w:hAnsi="宋体" w:cstheme="minorBidi"/>
                <w:bCs/>
                <w:color w:val="auto"/>
                <w:kern w:val="2"/>
                <w:sz w:val="21"/>
                <w:szCs w:val="21"/>
                <w:lang w:val="en-US" w:eastAsia="zh-CN" w:bidi="ar-SA"/>
              </w:rPr>
              <w:t>需厂家核算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pBdr>
                <w:between w:val="single" w:color="auto" w:sz="6" w:space="1"/>
              </w:pBdr>
              <w:jc w:val="center"/>
              <w:rPr>
                <w:rFonts w:hint="eastAsia" w:ascii="宋体" w:hAnsi="宋体" w:eastAsiaTheme="minorEastAsia" w:cstheme="minorBidi"/>
                <w:bCs/>
                <w:color w:val="000000" w:themeColor="text1"/>
                <w:kern w:val="2"/>
                <w:sz w:val="21"/>
                <w:szCs w:val="24"/>
                <w:lang w:val="en-US" w:eastAsia="zh-CN" w:bidi="ar-SA"/>
                <w14:textFill>
                  <w14:solidFill>
                    <w14:schemeClr w14:val="tx1"/>
                  </w14:solidFill>
                </w14:textFill>
              </w:rPr>
            </w:pPr>
          </w:p>
        </w:tc>
        <w:tc>
          <w:tcPr>
            <w:tcW w:w="1361" w:type="dxa"/>
            <w:vAlign w:val="center"/>
          </w:tcPr>
          <w:p>
            <w:pPr>
              <w:jc w:val="both"/>
              <w:rPr>
                <w:rFonts w:hint="eastAsia" w:ascii="宋体" w:hAnsi="宋体" w:eastAsiaTheme="minorEastAsia" w:cstheme="minorBidi"/>
                <w:bCs/>
                <w:kern w:val="2"/>
                <w:sz w:val="21"/>
                <w:szCs w:val="24"/>
                <w:lang w:val="en-US" w:eastAsia="zh-CN" w:bidi="ar-SA"/>
              </w:rPr>
            </w:pPr>
          </w:p>
        </w:tc>
        <w:tc>
          <w:tcPr>
            <w:tcW w:w="2430" w:type="dxa"/>
            <w:vAlign w:val="center"/>
          </w:tcPr>
          <w:p>
            <w:pPr>
              <w:jc w:val="both"/>
              <w:rPr>
                <w:rFonts w:hint="eastAsia" w:ascii="宋体" w:hAnsi="宋体" w:eastAsiaTheme="minorEastAsia" w:cstheme="minorBidi"/>
                <w:bCs/>
                <w:kern w:val="2"/>
                <w:sz w:val="21"/>
                <w:szCs w:val="24"/>
                <w:lang w:val="en-US" w:eastAsia="zh-CN" w:bidi="ar-SA"/>
              </w:rPr>
            </w:pPr>
            <w:r>
              <w:rPr>
                <w:rFonts w:hint="eastAsia" w:ascii="宋体" w:hAnsi="宋体"/>
                <w:bCs/>
                <w:sz w:val="21"/>
              </w:rPr>
              <w:t>电机功率：</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default" w:ascii="Times New Roman" w:hAnsi="Times New Roman" w:cs="Times New Roman"/>
                <w:sz w:val="21"/>
                <w:szCs w:val="18"/>
                <w:lang w:val="en-US" w:eastAsia="zh-CN"/>
              </w:rPr>
              <w:t>KW</w:t>
            </w:r>
          </w:p>
        </w:tc>
        <w:tc>
          <w:tcPr>
            <w:tcW w:w="945"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pBdr>
                <w:between w:val="single" w:color="auto" w:sz="6" w:space="1"/>
              </w:pBdr>
              <w:jc w:val="center"/>
              <w:rPr>
                <w:rFonts w:hint="eastAsia" w:ascii="宋体" w:hAnsi="宋体" w:eastAsiaTheme="minorEastAsia" w:cstheme="minorBidi"/>
                <w:bCs/>
                <w:color w:val="000000" w:themeColor="text1"/>
                <w:kern w:val="2"/>
                <w:sz w:val="21"/>
                <w:szCs w:val="24"/>
                <w:lang w:val="en-US" w:eastAsia="zh-CN" w:bidi="ar-SA"/>
                <w14:textFill>
                  <w14:solidFill>
                    <w14:schemeClr w14:val="tx1"/>
                  </w14:solidFill>
                </w14:textFill>
              </w:rPr>
            </w:pPr>
          </w:p>
        </w:tc>
        <w:tc>
          <w:tcPr>
            <w:tcW w:w="1361" w:type="dxa"/>
            <w:vAlign w:val="center"/>
          </w:tcPr>
          <w:p>
            <w:pPr>
              <w:jc w:val="both"/>
              <w:rPr>
                <w:rFonts w:hint="eastAsia" w:ascii="宋体" w:hAnsi="宋体" w:eastAsiaTheme="minorEastAsia" w:cstheme="minorBidi"/>
                <w:bCs/>
                <w:kern w:val="2"/>
                <w:sz w:val="21"/>
                <w:szCs w:val="24"/>
                <w:lang w:val="en-US" w:eastAsia="zh-CN" w:bidi="ar-SA"/>
              </w:rPr>
            </w:pPr>
          </w:p>
        </w:tc>
        <w:tc>
          <w:tcPr>
            <w:tcW w:w="2430" w:type="dxa"/>
            <w:vAlign w:val="center"/>
          </w:tcPr>
          <w:p>
            <w:pPr>
              <w:jc w:val="both"/>
              <w:rPr>
                <w:rFonts w:hint="eastAsia" w:ascii="宋体" w:hAnsi="宋体" w:eastAsiaTheme="minorEastAsia" w:cstheme="minorBidi"/>
                <w:bCs/>
                <w:kern w:val="2"/>
                <w:sz w:val="21"/>
                <w:szCs w:val="24"/>
                <w:lang w:val="en-US" w:eastAsia="zh-CN" w:bidi="ar-SA"/>
              </w:rPr>
            </w:pPr>
            <w:r>
              <w:rPr>
                <w:rFonts w:hint="eastAsia" w:ascii="宋体" w:hAnsi="宋体"/>
                <w:bCs/>
                <w:sz w:val="21"/>
              </w:rPr>
              <w:t>电机转速：</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eastAsia" w:ascii="宋体" w:hAnsi="宋体" w:cs="宋体"/>
                <w:color w:val="000000" w:themeColor="text1"/>
                <w:szCs w:val="21"/>
                <w14:textFill>
                  <w14:solidFill>
                    <w14:schemeClr w14:val="tx1"/>
                  </w14:solidFill>
                </w14:textFill>
              </w:rPr>
              <w:t>转/分</w:t>
            </w:r>
          </w:p>
        </w:tc>
        <w:tc>
          <w:tcPr>
            <w:tcW w:w="945"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pBdr>
                <w:between w:val="single" w:color="auto" w:sz="6" w:space="1"/>
              </w:pBdr>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1.2</w:t>
            </w:r>
          </w:p>
        </w:tc>
        <w:tc>
          <w:tcPr>
            <w:tcW w:w="1361" w:type="dxa"/>
            <w:vAlign w:val="center"/>
          </w:tcPr>
          <w:p>
            <w:pPr>
              <w:rPr>
                <w:rFonts w:hint="eastAsia" w:ascii="宋体" w:hAnsi="宋体" w:eastAsiaTheme="minorEastAsia" w:cstheme="minorBidi"/>
                <w:bCs/>
                <w:kern w:val="2"/>
                <w:sz w:val="21"/>
                <w:szCs w:val="24"/>
                <w:lang w:val="en-US" w:eastAsia="zh-CN" w:bidi="ar-SA"/>
              </w:rPr>
            </w:pPr>
            <w:r>
              <w:rPr>
                <w:rFonts w:hint="eastAsia"/>
                <w:color w:val="000000" w:themeColor="text1"/>
                <w:lang w:val="en-US" w:eastAsia="zh-CN"/>
                <w14:textFill>
                  <w14:solidFill>
                    <w14:schemeClr w14:val="tx1"/>
                  </w14:solidFill>
                </w14:textFill>
              </w:rPr>
              <w:t>分析</w:t>
            </w:r>
            <w:r>
              <w:rPr>
                <w:rFonts w:hint="eastAsia"/>
                <w:color w:val="000000" w:themeColor="text1"/>
                <w14:textFill>
                  <w14:solidFill>
                    <w14:schemeClr w14:val="tx1"/>
                  </w14:solidFill>
                </w14:textFill>
              </w:rPr>
              <w:t>机</w:t>
            </w: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配套主机</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eastAsia" w:ascii="宋体" w:hAnsi="宋体"/>
                <w:bCs/>
                <w:sz w:val="21"/>
              </w:rPr>
              <w:t>台</w:t>
            </w:r>
          </w:p>
        </w:tc>
        <w:tc>
          <w:tcPr>
            <w:tcW w:w="945" w:type="dxa"/>
            <w:vAlign w:val="center"/>
          </w:tcPr>
          <w:p>
            <w:pPr>
              <w:spacing w:line="380" w:lineRule="exact"/>
              <w:jc w:val="center"/>
              <w:rPr>
                <w:rFonts w:hint="default" w:ascii="宋体" w:hAnsi="宋体" w:eastAsiaTheme="minorEastAsia" w:cstheme="minorBidi"/>
                <w:bCs/>
                <w:kern w:val="2"/>
                <w:sz w:val="21"/>
                <w:szCs w:val="24"/>
                <w:lang w:val="en-US" w:eastAsia="zh-CN" w:bidi="ar-SA"/>
              </w:rPr>
            </w:pPr>
            <w:r>
              <w:rPr>
                <w:rFonts w:hint="eastAsia" w:ascii="宋体" w:hAnsi="宋体" w:cstheme="minorBidi"/>
                <w:bCs/>
                <w:kern w:val="2"/>
                <w:sz w:val="21"/>
                <w:szCs w:val="24"/>
                <w:lang w:val="en-US" w:eastAsia="zh-CN" w:bidi="ar-SA"/>
              </w:rPr>
              <w:t>1</w:t>
            </w: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top"/>
          </w:tcPr>
          <w:p>
            <w:pPr>
              <w:pBdr>
                <w:between w:val="single" w:color="auto" w:sz="6" w:space="1"/>
              </w:pBdr>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1.3</w:t>
            </w:r>
          </w:p>
        </w:tc>
        <w:tc>
          <w:tcPr>
            <w:tcW w:w="1361"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变频电机</w:t>
            </w: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型号：</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eastAsia" w:ascii="宋体" w:hAnsi="宋体"/>
                <w:bCs/>
                <w:sz w:val="21"/>
              </w:rPr>
              <w:t>台</w:t>
            </w:r>
          </w:p>
        </w:tc>
        <w:tc>
          <w:tcPr>
            <w:tcW w:w="945" w:type="dxa"/>
            <w:vAlign w:val="center"/>
          </w:tcPr>
          <w:p>
            <w:pPr>
              <w:spacing w:line="380" w:lineRule="exact"/>
              <w:jc w:val="center"/>
              <w:rPr>
                <w:rFonts w:hint="default" w:ascii="宋体" w:hAnsi="宋体" w:eastAsiaTheme="minorEastAsia" w:cstheme="minorBidi"/>
                <w:bCs/>
                <w:kern w:val="2"/>
                <w:sz w:val="21"/>
                <w:szCs w:val="24"/>
                <w:lang w:val="en-US" w:eastAsia="zh-CN" w:bidi="ar-SA"/>
              </w:rPr>
            </w:pPr>
            <w:r>
              <w:rPr>
                <w:rFonts w:hint="eastAsia" w:ascii="宋体" w:hAnsi="宋体" w:cstheme="minorBidi"/>
                <w:bCs/>
                <w:kern w:val="2"/>
                <w:sz w:val="21"/>
                <w:szCs w:val="24"/>
                <w:lang w:val="en-US" w:eastAsia="zh-CN" w:bidi="ar-SA"/>
              </w:rPr>
              <w:t>1</w:t>
            </w: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color w:val="000000" w:themeColor="text1"/>
                <w:kern w:val="2"/>
                <w:sz w:val="21"/>
                <w:szCs w:val="24"/>
                <w:lang w:val="en-US" w:eastAsia="zh-CN" w:bidi="ar-SA"/>
                <w14:textFill>
                  <w14:solidFill>
                    <w14:schemeClr w14:val="tx1"/>
                  </w14:solidFill>
                </w14:textFill>
              </w:rPr>
            </w:pPr>
          </w:p>
        </w:tc>
        <w:tc>
          <w:tcPr>
            <w:tcW w:w="1361" w:type="dxa"/>
            <w:vAlign w:val="center"/>
          </w:tcPr>
          <w:p>
            <w:pPr>
              <w:rPr>
                <w:rFonts w:hint="eastAsia" w:ascii="宋体" w:hAnsi="宋体" w:eastAsiaTheme="minorEastAsia" w:cstheme="minorBidi"/>
                <w:bCs/>
                <w:kern w:val="2"/>
                <w:sz w:val="21"/>
                <w:szCs w:val="24"/>
                <w:lang w:val="en-US" w:eastAsia="zh-CN" w:bidi="ar-SA"/>
              </w:rPr>
            </w:pP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电机功率：</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default" w:ascii="Times New Roman" w:hAnsi="Times New Roman" w:cs="Times New Roman"/>
                <w:sz w:val="21"/>
                <w:szCs w:val="18"/>
                <w:lang w:val="en-US" w:eastAsia="zh-CN"/>
              </w:rPr>
              <w:t>KW</w:t>
            </w:r>
          </w:p>
        </w:tc>
        <w:tc>
          <w:tcPr>
            <w:tcW w:w="945"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855" w:type="dxa"/>
            <w:vAlign w:val="center"/>
          </w:tcPr>
          <w:p>
            <w:pPr>
              <w:jc w:val="center"/>
              <w:rPr>
                <w:rFonts w:hint="eastAsia" w:ascii="宋体" w:hAnsi="宋体" w:eastAsiaTheme="minorEastAsia" w:cstheme="minorBidi"/>
                <w:bCs/>
                <w:color w:val="auto"/>
                <w:kern w:val="2"/>
                <w:sz w:val="21"/>
                <w:szCs w:val="21"/>
                <w:lang w:val="en-US" w:eastAsia="zh-CN" w:bidi="ar-SA"/>
              </w:rPr>
            </w:pPr>
          </w:p>
        </w:tc>
        <w:tc>
          <w:tcPr>
            <w:tcW w:w="1335" w:type="dxa"/>
            <w:vAlign w:val="center"/>
          </w:tcPr>
          <w:p>
            <w:pPr>
              <w:jc w:val="left"/>
              <w:rPr>
                <w:rFonts w:hint="eastAsia" w:ascii="宋体" w:hAnsi="宋体" w:eastAsiaTheme="minorEastAsia" w:cstheme="minorBidi"/>
                <w:bCs/>
                <w:color w:val="auto"/>
                <w:kern w:val="2"/>
                <w:sz w:val="21"/>
                <w:szCs w:val="21"/>
                <w:lang w:val="en-US" w:eastAsia="zh-CN" w:bidi="ar-SA"/>
              </w:rPr>
            </w:pPr>
            <w:r>
              <w:rPr>
                <w:rFonts w:hint="eastAsia" w:ascii="宋体" w:hAnsi="宋体" w:cstheme="minorBidi"/>
                <w:bCs/>
                <w:color w:val="auto"/>
                <w:kern w:val="2"/>
                <w:sz w:val="21"/>
                <w:szCs w:val="21"/>
                <w:lang w:val="en-US" w:eastAsia="zh-CN" w:bidi="ar-SA"/>
              </w:rPr>
              <w:t>需厂家核算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1.4</w:t>
            </w:r>
          </w:p>
        </w:tc>
        <w:tc>
          <w:tcPr>
            <w:tcW w:w="1361"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旋风收集器</w:t>
            </w: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配套主机</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eastAsia" w:ascii="宋体" w:hAnsi="宋体"/>
                <w:bCs/>
                <w:sz w:val="21"/>
              </w:rPr>
              <w:t>台</w:t>
            </w:r>
          </w:p>
        </w:tc>
        <w:tc>
          <w:tcPr>
            <w:tcW w:w="945" w:type="dxa"/>
            <w:vAlign w:val="center"/>
          </w:tcPr>
          <w:p>
            <w:pPr>
              <w:spacing w:line="380" w:lineRule="exact"/>
              <w:jc w:val="center"/>
              <w:rPr>
                <w:rFonts w:hint="default" w:ascii="宋体" w:hAnsi="宋体" w:eastAsiaTheme="minorEastAsia" w:cstheme="minorBidi"/>
                <w:bCs/>
                <w:kern w:val="2"/>
                <w:sz w:val="21"/>
                <w:szCs w:val="24"/>
                <w:lang w:val="en-US" w:eastAsia="zh-CN" w:bidi="ar-SA"/>
              </w:rPr>
            </w:pPr>
            <w:r>
              <w:rPr>
                <w:rFonts w:hint="eastAsia" w:ascii="宋体" w:hAnsi="宋体" w:cstheme="minorBidi"/>
                <w:bCs/>
                <w:kern w:val="2"/>
                <w:sz w:val="21"/>
                <w:szCs w:val="24"/>
                <w:lang w:val="en-US" w:eastAsia="zh-CN" w:bidi="ar-SA"/>
              </w:rPr>
              <w:t>1</w:t>
            </w: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1.5</w:t>
            </w:r>
          </w:p>
        </w:tc>
        <w:tc>
          <w:tcPr>
            <w:tcW w:w="1361" w:type="dxa"/>
            <w:vAlign w:val="center"/>
          </w:tcPr>
          <w:p>
            <w:pPr>
              <w:jc w:val="left"/>
              <w:rPr>
                <w:rFonts w:hint="eastAsia" w:ascii="宋体" w:hAnsi="宋体" w:eastAsiaTheme="minorEastAsia" w:cstheme="minorBidi"/>
                <w:bCs/>
                <w:kern w:val="2"/>
                <w:sz w:val="21"/>
                <w:szCs w:val="24"/>
                <w:lang w:val="en-US" w:eastAsia="zh-CN" w:bidi="ar-SA"/>
              </w:rPr>
            </w:pPr>
            <w:r>
              <w:rPr>
                <w:rFonts w:hint="eastAsia" w:ascii="宋体" w:hAnsi="宋体"/>
                <w:bCs/>
                <w:sz w:val="21"/>
              </w:rPr>
              <w:t>重锤翻板阀</w:t>
            </w:r>
          </w:p>
        </w:tc>
        <w:tc>
          <w:tcPr>
            <w:tcW w:w="2430" w:type="dxa"/>
            <w:vAlign w:val="center"/>
          </w:tcPr>
          <w:p>
            <w:pPr>
              <w:rPr>
                <w:rFonts w:hint="eastAsia" w:ascii="宋体" w:hAnsi="宋体" w:eastAsiaTheme="minorEastAsia" w:cstheme="minorBidi"/>
                <w:bCs/>
                <w:kern w:val="2"/>
                <w:sz w:val="21"/>
                <w:szCs w:val="24"/>
                <w:lang w:val="en-US" w:eastAsia="zh-CN" w:bidi="ar-SA"/>
              </w:rPr>
            </w:pP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eastAsia" w:ascii="宋体" w:hAnsi="宋体"/>
                <w:bCs/>
                <w:sz w:val="21"/>
              </w:rPr>
              <w:t>台</w:t>
            </w:r>
          </w:p>
        </w:tc>
        <w:tc>
          <w:tcPr>
            <w:tcW w:w="945" w:type="dxa"/>
            <w:vAlign w:val="center"/>
          </w:tcPr>
          <w:p>
            <w:pPr>
              <w:spacing w:line="380" w:lineRule="exact"/>
              <w:jc w:val="center"/>
              <w:rPr>
                <w:rFonts w:hint="default" w:ascii="宋体" w:hAnsi="宋体" w:eastAsiaTheme="minorEastAsia" w:cstheme="minorBidi"/>
                <w:bCs/>
                <w:kern w:val="2"/>
                <w:sz w:val="21"/>
                <w:szCs w:val="24"/>
                <w:lang w:val="en-US" w:eastAsia="zh-CN" w:bidi="ar-SA"/>
              </w:rPr>
            </w:pPr>
            <w:r>
              <w:rPr>
                <w:rFonts w:hint="eastAsia" w:ascii="宋体" w:hAnsi="宋体" w:cstheme="minorBidi"/>
                <w:bCs/>
                <w:kern w:val="2"/>
                <w:sz w:val="21"/>
                <w:szCs w:val="24"/>
                <w:lang w:val="en-US" w:eastAsia="zh-CN" w:bidi="ar-SA"/>
              </w:rPr>
              <w:t>4</w:t>
            </w: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1.6</w:t>
            </w:r>
          </w:p>
        </w:tc>
        <w:tc>
          <w:tcPr>
            <w:tcW w:w="1361"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主引风机</w:t>
            </w: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型号：配套主机</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eastAsia" w:ascii="宋体" w:hAnsi="宋体"/>
                <w:bCs/>
                <w:sz w:val="21"/>
              </w:rPr>
              <w:t>台</w:t>
            </w:r>
          </w:p>
        </w:tc>
        <w:tc>
          <w:tcPr>
            <w:tcW w:w="945"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eastAsia" w:ascii="宋体" w:hAnsi="宋体"/>
                <w:bCs/>
                <w:sz w:val="21"/>
              </w:rPr>
              <w:t>1</w:t>
            </w: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1.7</w:t>
            </w:r>
          </w:p>
        </w:tc>
        <w:tc>
          <w:tcPr>
            <w:tcW w:w="1361"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变频电机</w:t>
            </w: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型号：</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color w:val="000000" w:themeColor="text1"/>
                <w:kern w:val="2"/>
                <w:sz w:val="21"/>
                <w:szCs w:val="24"/>
                <w:lang w:val="en-US" w:eastAsia="zh-CN" w:bidi="ar-SA"/>
                <w14:textFill>
                  <w14:solidFill>
                    <w14:schemeClr w14:val="tx1"/>
                  </w14:solidFill>
                </w14:textFill>
              </w:rPr>
            </w:pPr>
          </w:p>
        </w:tc>
        <w:tc>
          <w:tcPr>
            <w:tcW w:w="1361" w:type="dxa"/>
            <w:vAlign w:val="center"/>
          </w:tcPr>
          <w:p>
            <w:pPr>
              <w:rPr>
                <w:rFonts w:hint="eastAsia" w:ascii="宋体" w:hAnsi="宋体" w:eastAsiaTheme="minorEastAsia" w:cstheme="minorBidi"/>
                <w:bCs/>
                <w:kern w:val="2"/>
                <w:sz w:val="21"/>
                <w:szCs w:val="24"/>
                <w:lang w:val="en-US" w:eastAsia="zh-CN" w:bidi="ar-SA"/>
              </w:rPr>
            </w:pP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电机功率：</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r>
              <w:rPr>
                <w:rFonts w:hint="default" w:ascii="Times New Roman" w:hAnsi="Times New Roman" w:cs="Times New Roman"/>
                <w:sz w:val="21"/>
                <w:szCs w:val="18"/>
                <w:lang w:val="en-US" w:eastAsia="zh-CN"/>
              </w:rPr>
              <w:t>KW</w:t>
            </w:r>
          </w:p>
        </w:tc>
        <w:tc>
          <w:tcPr>
            <w:tcW w:w="945"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r>
              <w:rPr>
                <w:rFonts w:hint="eastAsia" w:ascii="宋体" w:hAnsi="宋体" w:cstheme="minorBidi"/>
                <w:bCs/>
                <w:color w:val="auto"/>
                <w:kern w:val="2"/>
                <w:sz w:val="21"/>
                <w:szCs w:val="21"/>
                <w:lang w:val="en-US" w:eastAsia="zh-CN" w:bidi="ar-SA"/>
              </w:rPr>
              <w:t>需厂家核算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color w:val="000000" w:themeColor="text1"/>
                <w:kern w:val="2"/>
                <w:sz w:val="21"/>
                <w:szCs w:val="24"/>
                <w:lang w:val="en-US" w:eastAsia="zh-CN" w:bidi="ar-SA"/>
                <w14:textFill>
                  <w14:solidFill>
                    <w14:schemeClr w14:val="tx1"/>
                  </w14:solidFill>
                </w14:textFill>
              </w:rPr>
            </w:pPr>
          </w:p>
        </w:tc>
        <w:tc>
          <w:tcPr>
            <w:tcW w:w="1361" w:type="dxa"/>
            <w:vAlign w:val="center"/>
          </w:tcPr>
          <w:p>
            <w:pPr>
              <w:rPr>
                <w:rFonts w:hint="eastAsia" w:ascii="宋体" w:hAnsi="宋体" w:eastAsiaTheme="minorEastAsia" w:cstheme="minorBidi"/>
                <w:bCs/>
                <w:kern w:val="2"/>
                <w:sz w:val="21"/>
                <w:szCs w:val="24"/>
                <w:lang w:val="en-US" w:eastAsia="zh-CN" w:bidi="ar-SA"/>
              </w:rPr>
            </w:pPr>
          </w:p>
        </w:tc>
        <w:tc>
          <w:tcPr>
            <w:tcW w:w="2430" w:type="dxa"/>
            <w:vAlign w:val="center"/>
          </w:tcPr>
          <w:p>
            <w:pPr>
              <w:rPr>
                <w:rFonts w:hint="eastAsia" w:ascii="宋体" w:hAnsi="宋体" w:eastAsiaTheme="minorEastAsia" w:cstheme="minorBidi"/>
                <w:bCs/>
                <w:kern w:val="2"/>
                <w:sz w:val="21"/>
                <w:szCs w:val="24"/>
                <w:lang w:val="en-US" w:eastAsia="zh-CN" w:bidi="ar-SA"/>
              </w:rPr>
            </w:pPr>
            <w:r>
              <w:rPr>
                <w:rFonts w:hint="eastAsia" w:ascii="宋体" w:hAnsi="宋体"/>
                <w:bCs/>
                <w:sz w:val="21"/>
              </w:rPr>
              <w:t>电机转速：</w:t>
            </w:r>
          </w:p>
        </w:tc>
        <w:tc>
          <w:tcPr>
            <w:tcW w:w="870"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kern w:val="2"/>
                <w:sz w:val="21"/>
                <w:szCs w:val="24"/>
                <w:lang w:val="en-US" w:eastAsia="zh-CN" w:bidi="ar-SA"/>
              </w:rPr>
            </w:pP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1.8</w:t>
            </w:r>
          </w:p>
        </w:tc>
        <w:tc>
          <w:tcPr>
            <w:tcW w:w="1361"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岗位除尘器</w:t>
            </w:r>
          </w:p>
        </w:tc>
        <w:tc>
          <w:tcPr>
            <w:tcW w:w="2430"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配套主机</w:t>
            </w:r>
          </w:p>
        </w:tc>
        <w:tc>
          <w:tcPr>
            <w:tcW w:w="870" w:type="dxa"/>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套</w:t>
            </w:r>
          </w:p>
        </w:tc>
        <w:tc>
          <w:tcPr>
            <w:tcW w:w="945" w:type="dxa"/>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1</w:t>
            </w: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color w:val="000000" w:themeColor="text1"/>
                <w:kern w:val="2"/>
                <w:sz w:val="21"/>
                <w:szCs w:val="24"/>
                <w:lang w:val="en-US" w:eastAsia="zh-CN" w:bidi="ar-SA"/>
                <w14:textFill>
                  <w14:solidFill>
                    <w14:schemeClr w14:val="tx1"/>
                  </w14:solidFill>
                </w14:textFill>
              </w:rPr>
            </w:pPr>
          </w:p>
        </w:tc>
        <w:tc>
          <w:tcPr>
            <w:tcW w:w="1361"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排放浓度：</w:t>
            </w:r>
          </w:p>
        </w:tc>
        <w:tc>
          <w:tcPr>
            <w:tcW w:w="2430"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小于30mg/m3</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color w:val="000000" w:themeColor="text1"/>
                <w:kern w:val="2"/>
                <w:sz w:val="21"/>
                <w:szCs w:val="24"/>
                <w:lang w:val="en-US" w:eastAsia="zh-CN" w:bidi="ar-SA"/>
                <w14:textFill>
                  <w14:solidFill>
                    <w14:schemeClr w14:val="tx1"/>
                  </w14:solidFill>
                </w14:textFill>
              </w:rPr>
            </w:pPr>
            <w:r>
              <w:rPr>
                <w:rFonts w:hint="eastAsia" w:ascii="宋体" w:hAnsi="宋体" w:cstheme="minorBidi"/>
                <w:bCs/>
                <w:color w:val="000000" w:themeColor="text1"/>
                <w:kern w:val="2"/>
                <w:sz w:val="21"/>
                <w:szCs w:val="24"/>
                <w:lang w:val="en-US" w:eastAsia="zh-CN" w:bidi="ar-SA"/>
                <w14:textFill>
                  <w14:solidFill>
                    <w14:schemeClr w14:val="tx1"/>
                  </w14:solidFill>
                </w14:textFill>
              </w:rPr>
              <w:t>1.9</w:t>
            </w:r>
          </w:p>
        </w:tc>
        <w:tc>
          <w:tcPr>
            <w:tcW w:w="1361"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风机电机</w:t>
            </w:r>
          </w:p>
        </w:tc>
        <w:tc>
          <w:tcPr>
            <w:tcW w:w="2430"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lang w:val="en-US" w:eastAsia="zh-CN"/>
              </w:rPr>
              <w:t>电机</w:t>
            </w:r>
            <w:r>
              <w:rPr>
                <w:rFonts w:hint="eastAsia" w:ascii="宋体" w:hAnsi="宋体"/>
                <w:bCs/>
                <w:color w:val="auto"/>
                <w:sz w:val="21"/>
              </w:rPr>
              <w:t xml:space="preserve">功率： </w:t>
            </w:r>
          </w:p>
        </w:tc>
        <w:tc>
          <w:tcPr>
            <w:tcW w:w="870" w:type="dxa"/>
            <w:vAlign w:val="center"/>
          </w:tcPr>
          <w:p>
            <w:pPr>
              <w:spacing w:line="380" w:lineRule="exact"/>
              <w:jc w:val="center"/>
              <w:rPr>
                <w:rFonts w:hint="default" w:ascii="宋体" w:hAnsi="宋体" w:eastAsiaTheme="minorEastAsia" w:cstheme="minorBidi"/>
                <w:bCs/>
                <w:color w:val="auto"/>
                <w:kern w:val="2"/>
                <w:sz w:val="21"/>
                <w:szCs w:val="24"/>
                <w:lang w:val="en-US" w:eastAsia="zh-CN" w:bidi="ar-SA"/>
              </w:rPr>
            </w:pPr>
            <w:r>
              <w:rPr>
                <w:rFonts w:hint="default" w:ascii="Times New Roman" w:hAnsi="Times New Roman" w:cs="Times New Roman"/>
                <w:sz w:val="21"/>
                <w:szCs w:val="18"/>
                <w:lang w:val="en-US" w:eastAsia="zh-CN"/>
              </w:rPr>
              <w:t>KW</w:t>
            </w:r>
          </w:p>
        </w:tc>
        <w:tc>
          <w:tcPr>
            <w:tcW w:w="945" w:type="dxa"/>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r>
              <w:rPr>
                <w:rFonts w:hint="eastAsia" w:ascii="宋体" w:hAnsi="宋体" w:cstheme="minorBidi"/>
                <w:bCs/>
                <w:color w:val="auto"/>
                <w:kern w:val="2"/>
                <w:sz w:val="21"/>
                <w:szCs w:val="21"/>
                <w:lang w:val="en-US" w:eastAsia="zh-CN" w:bidi="ar-SA"/>
              </w:rPr>
              <w:t>需厂家核算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eastAsia" w:ascii="宋体" w:hAnsi="宋体" w:eastAsiaTheme="minorEastAsia" w:cstheme="minorBidi"/>
                <w:bCs/>
                <w:color w:val="auto"/>
                <w:kern w:val="2"/>
                <w:sz w:val="21"/>
                <w:szCs w:val="24"/>
                <w:lang w:val="en-US" w:eastAsia="zh-CN" w:bidi="ar-SA"/>
              </w:rPr>
            </w:pPr>
          </w:p>
        </w:tc>
        <w:tc>
          <w:tcPr>
            <w:tcW w:w="2430"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电机转速：</w:t>
            </w:r>
          </w:p>
        </w:tc>
        <w:tc>
          <w:tcPr>
            <w:tcW w:w="870" w:type="dxa"/>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p>
        </w:tc>
        <w:tc>
          <w:tcPr>
            <w:tcW w:w="855" w:type="dxa"/>
          </w:tcPr>
          <w:p>
            <w:pPr>
              <w:jc w:val="center"/>
              <w:rPr>
                <w:rFonts w:hint="eastAsia" w:ascii="宋体" w:hAnsi="宋体" w:eastAsiaTheme="minorEastAsia" w:cstheme="minorBidi"/>
                <w:bCs/>
                <w:color w:val="auto"/>
                <w:kern w:val="2"/>
                <w:sz w:val="21"/>
                <w:szCs w:val="21"/>
                <w:lang w:val="en-US" w:eastAsia="zh-CN" w:bidi="ar-SA"/>
              </w:rPr>
            </w:pPr>
          </w:p>
        </w:tc>
        <w:tc>
          <w:tcPr>
            <w:tcW w:w="1335" w:type="dxa"/>
          </w:tcPr>
          <w:p>
            <w:pPr>
              <w:jc w:val="left"/>
              <w:rPr>
                <w:rFonts w:hint="eastAsia" w:ascii="宋体" w:hAnsi="宋体" w:eastAsiaTheme="minorEastAsia" w:cstheme="minorBidi"/>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kern w:val="2"/>
                <w:sz w:val="21"/>
                <w:szCs w:val="24"/>
                <w:lang w:val="en-US" w:eastAsia="zh-CN" w:bidi="ar-SA"/>
              </w:rPr>
            </w:pPr>
            <w:r>
              <w:rPr>
                <w:rFonts w:hint="eastAsia" w:ascii="宋体" w:hAnsi="宋体" w:cstheme="minorBidi"/>
                <w:bCs/>
                <w:kern w:val="2"/>
                <w:sz w:val="21"/>
                <w:szCs w:val="24"/>
                <w:lang w:val="en-US" w:eastAsia="zh-CN" w:bidi="ar-SA"/>
              </w:rPr>
              <w:t>2</w:t>
            </w:r>
          </w:p>
        </w:tc>
        <w:tc>
          <w:tcPr>
            <w:tcW w:w="1361" w:type="dxa"/>
            <w:vAlign w:val="center"/>
          </w:tcPr>
          <w:p>
            <w:pP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lang w:val="en-US" w:eastAsia="zh-CN"/>
              </w:rPr>
              <w:t>1#</w:t>
            </w:r>
            <w:r>
              <w:rPr>
                <w:rFonts w:hint="eastAsia" w:ascii="宋体" w:hAnsi="宋体"/>
                <w:bCs/>
                <w:color w:val="auto"/>
                <w:sz w:val="21"/>
                <w:lang w:eastAsia="zh-CN"/>
              </w:rPr>
              <w:t>裙边</w:t>
            </w:r>
            <w:r>
              <w:rPr>
                <w:rFonts w:hint="eastAsia" w:ascii="宋体" w:hAnsi="宋体"/>
                <w:bCs/>
                <w:color w:val="auto"/>
                <w:sz w:val="21"/>
              </w:rPr>
              <w:t>皮带</w:t>
            </w:r>
            <w:r>
              <w:rPr>
                <w:rFonts w:hint="eastAsia" w:ascii="宋体" w:hAnsi="宋体"/>
                <w:bCs/>
                <w:color w:val="auto"/>
                <w:sz w:val="21"/>
                <w:lang w:val="en-US" w:eastAsia="zh-CN"/>
              </w:rPr>
              <w:t>输送</w:t>
            </w:r>
            <w:r>
              <w:rPr>
                <w:rFonts w:hint="eastAsia" w:ascii="宋体" w:hAnsi="宋体"/>
                <w:bCs/>
                <w:color w:val="auto"/>
                <w:sz w:val="21"/>
              </w:rPr>
              <w:t>机</w:t>
            </w:r>
          </w:p>
        </w:tc>
        <w:tc>
          <w:tcPr>
            <w:tcW w:w="2430" w:type="dxa"/>
            <w:vAlign w:val="center"/>
          </w:tcPr>
          <w:p>
            <w:pPr>
              <w:rPr>
                <w:rFonts w:hint="eastAsia" w:ascii="宋体" w:hAnsi="宋体"/>
                <w:bCs/>
                <w:color w:val="auto"/>
                <w:sz w:val="21"/>
              </w:rPr>
            </w:pPr>
            <w:r>
              <w:rPr>
                <w:rFonts w:hint="eastAsia" w:ascii="宋体" w:hAnsi="宋体" w:cs="宋体"/>
                <w:color w:val="auto"/>
                <w:szCs w:val="21"/>
                <w:lang w:val="en-US" w:eastAsia="zh-CN"/>
              </w:rPr>
              <w:t>型号：B500</w:t>
            </w:r>
          </w:p>
        </w:tc>
        <w:tc>
          <w:tcPr>
            <w:tcW w:w="870" w:type="dxa"/>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台</w:t>
            </w:r>
          </w:p>
        </w:tc>
        <w:tc>
          <w:tcPr>
            <w:tcW w:w="945" w:type="dxa"/>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1</w:t>
            </w:r>
          </w:p>
        </w:tc>
        <w:tc>
          <w:tcPr>
            <w:tcW w:w="855" w:type="dxa"/>
            <w:vAlign w:val="center"/>
          </w:tcPr>
          <w:p>
            <w:pPr>
              <w:spacing w:line="380" w:lineRule="exact"/>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default" w:ascii="宋体" w:hAnsi="宋体" w:eastAsiaTheme="minorEastAsia" w:cstheme="minorBidi"/>
                <w:bCs/>
                <w:color w:val="FF0000"/>
                <w:kern w:val="2"/>
                <w:sz w:val="21"/>
                <w:szCs w:val="24"/>
                <w:lang w:val="en-US" w:eastAsia="zh-CN" w:bidi="ar-SA"/>
              </w:rPr>
            </w:pPr>
          </w:p>
        </w:tc>
        <w:tc>
          <w:tcPr>
            <w:tcW w:w="2430" w:type="dxa"/>
            <w:vAlign w:val="center"/>
          </w:tcPr>
          <w:p>
            <w:pPr>
              <w:keepNext w:val="0"/>
              <w:keepLines w:val="0"/>
              <w:widowControl/>
              <w:suppressLineNumbers w:val="0"/>
              <w:jc w:val="left"/>
              <w:rPr>
                <w:rFonts w:hint="default" w:ascii="宋体" w:hAnsi="宋体" w:eastAsiaTheme="minorEastAsia"/>
                <w:bCs/>
                <w:color w:val="FF0000"/>
                <w:sz w:val="21"/>
                <w:lang w:val="en-US" w:eastAsia="zh-CN"/>
              </w:rPr>
            </w:pPr>
            <w:r>
              <w:rPr>
                <w:rFonts w:hint="eastAsia" w:ascii="宋体" w:hAnsi="宋体" w:eastAsia="宋体" w:cs="宋体"/>
                <w:color w:val="0000FF"/>
                <w:kern w:val="0"/>
                <w:sz w:val="20"/>
                <w:szCs w:val="20"/>
                <w:lang w:val="en-US" w:eastAsia="zh-CN" w:bidi="ar"/>
              </w:rPr>
              <w:t>输送距离：16m</w:t>
            </w:r>
          </w:p>
        </w:tc>
        <w:tc>
          <w:tcPr>
            <w:tcW w:w="870" w:type="dxa"/>
            <w:shd w:val="clear" w:color="auto" w:fill="auto"/>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shd w:val="clear" w:color="auto" w:fill="auto"/>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shd w:val="clear" w:color="auto" w:fill="auto"/>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shd w:val="clear" w:color="auto" w:fill="auto"/>
            <w:vAlign w:val="center"/>
          </w:tcPr>
          <w:p>
            <w:pPr>
              <w:rPr>
                <w:rFonts w:hint="eastAsia" w:ascii="宋体" w:hAnsi="宋体" w:eastAsiaTheme="minorEastAsia" w:cstheme="minorBidi"/>
                <w:bCs/>
                <w:color w:val="FF0000"/>
                <w:kern w:val="2"/>
                <w:sz w:val="21"/>
                <w:szCs w:val="24"/>
                <w:lang w:val="en-US" w:eastAsia="zh-CN" w:bidi="ar-SA"/>
              </w:rPr>
            </w:pPr>
          </w:p>
        </w:tc>
        <w:tc>
          <w:tcPr>
            <w:tcW w:w="2430" w:type="dxa"/>
            <w:shd w:val="clear" w:color="auto" w:fill="auto"/>
            <w:vAlign w:val="center"/>
          </w:tcPr>
          <w:p>
            <w:pPr>
              <w:keepNext w:val="0"/>
              <w:keepLines w:val="0"/>
              <w:widowControl/>
              <w:suppressLineNumbers w:val="0"/>
              <w:jc w:val="left"/>
              <w:rPr>
                <w:rFonts w:hint="eastAsia" w:ascii="宋体" w:hAnsi="宋体" w:eastAsiaTheme="minorEastAsia" w:cstheme="minorBidi"/>
                <w:bCs/>
                <w:color w:val="FF0000"/>
                <w:kern w:val="2"/>
                <w:sz w:val="21"/>
                <w:szCs w:val="24"/>
                <w:lang w:val="en-US" w:eastAsia="zh-CN" w:bidi="ar-SA"/>
              </w:rPr>
            </w:pPr>
            <w:r>
              <w:rPr>
                <w:rFonts w:hint="eastAsia" w:ascii="宋体" w:hAnsi="宋体" w:eastAsia="宋体" w:cs="宋体"/>
                <w:color w:val="000000"/>
                <w:kern w:val="0"/>
                <w:sz w:val="20"/>
                <w:szCs w:val="20"/>
                <w:lang w:val="en-US" w:eastAsia="zh-CN" w:bidi="ar"/>
              </w:rPr>
              <w:t>输送量：30m3/h</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eastAsia" w:ascii="宋体" w:hAnsi="宋体" w:eastAsiaTheme="minorEastAsia" w:cstheme="minorBidi"/>
                <w:bCs/>
                <w:color w:val="FF0000"/>
                <w:kern w:val="2"/>
                <w:sz w:val="21"/>
                <w:szCs w:val="24"/>
                <w:lang w:val="en-US" w:eastAsia="zh-CN" w:bidi="ar-SA"/>
              </w:rPr>
            </w:pPr>
          </w:p>
        </w:tc>
        <w:tc>
          <w:tcPr>
            <w:tcW w:w="2430" w:type="dxa"/>
            <w:vAlign w:val="center"/>
          </w:tcPr>
          <w:p>
            <w:pPr>
              <w:keepNext w:val="0"/>
              <w:keepLines w:val="0"/>
              <w:widowControl/>
              <w:suppressLineNumbers w:val="0"/>
              <w:jc w:val="left"/>
              <w:rPr>
                <w:rFonts w:hint="eastAsia" w:ascii="宋体" w:hAnsi="宋体" w:eastAsiaTheme="minorEastAsia"/>
                <w:bCs/>
                <w:color w:val="FF0000"/>
                <w:sz w:val="21"/>
                <w:lang w:val="en-US" w:eastAsia="zh-CN"/>
              </w:rPr>
            </w:pPr>
            <w:r>
              <w:rPr>
                <w:rFonts w:hint="eastAsia" w:ascii="宋体" w:hAnsi="宋体" w:eastAsia="宋体" w:cs="宋体"/>
                <w:color w:val="000000"/>
                <w:kern w:val="0"/>
                <w:sz w:val="20"/>
                <w:szCs w:val="20"/>
                <w:lang w:val="en-US" w:eastAsia="zh-CN" w:bidi="ar"/>
              </w:rPr>
              <w:t>线速度：0.37m/s</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eastAsia" w:ascii="宋体" w:hAnsi="宋体"/>
                <w:bCs/>
                <w:color w:val="FF0000"/>
                <w:sz w:val="21"/>
              </w:rPr>
            </w:pPr>
          </w:p>
        </w:tc>
        <w:tc>
          <w:tcPr>
            <w:tcW w:w="2430" w:type="dxa"/>
            <w:vAlign w:val="center"/>
          </w:tcPr>
          <w:p>
            <w:pPr>
              <w:keepNext w:val="0"/>
              <w:keepLines w:val="0"/>
              <w:widowControl/>
              <w:suppressLineNumbers w:val="0"/>
              <w:jc w:val="left"/>
              <w:rPr>
                <w:rFonts w:hint="eastAsia" w:ascii="宋体" w:hAnsi="宋体"/>
                <w:bCs/>
                <w:color w:val="FF0000"/>
                <w:sz w:val="21"/>
              </w:rPr>
            </w:pPr>
            <w:r>
              <w:rPr>
                <w:rFonts w:hint="eastAsia" w:ascii="宋体" w:hAnsi="宋体" w:eastAsia="宋体" w:cs="宋体"/>
                <w:color w:val="000000"/>
                <w:kern w:val="0"/>
                <w:sz w:val="20"/>
                <w:szCs w:val="20"/>
                <w:lang w:val="en-US" w:eastAsia="zh-CN" w:bidi="ar"/>
              </w:rPr>
              <w:t>裙边高度：60mm</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default" w:ascii="宋体" w:hAnsi="宋体" w:eastAsiaTheme="minorEastAsia" w:cstheme="minorBidi"/>
                <w:bCs/>
                <w:color w:val="FF0000"/>
                <w:kern w:val="2"/>
                <w:sz w:val="21"/>
                <w:szCs w:val="24"/>
                <w:lang w:val="en-US" w:eastAsia="zh-CN" w:bidi="ar-SA"/>
              </w:rPr>
            </w:pPr>
          </w:p>
        </w:tc>
        <w:tc>
          <w:tcPr>
            <w:tcW w:w="2430" w:type="dxa"/>
            <w:vAlign w:val="center"/>
          </w:tcPr>
          <w:p>
            <w:pPr>
              <w:keepNext w:val="0"/>
              <w:keepLines w:val="0"/>
              <w:widowControl/>
              <w:suppressLineNumbers w:val="0"/>
              <w:jc w:val="left"/>
              <w:rPr>
                <w:b/>
                <w:bCs/>
              </w:rPr>
            </w:pPr>
            <w:r>
              <w:rPr>
                <w:rFonts w:hint="eastAsia" w:ascii="宋体" w:hAnsi="宋体" w:eastAsia="宋体" w:cs="宋体"/>
                <w:b/>
                <w:bCs/>
                <w:color w:val="000000"/>
                <w:kern w:val="0"/>
                <w:sz w:val="20"/>
                <w:szCs w:val="20"/>
                <w:lang w:val="en-US" w:eastAsia="zh-CN" w:bidi="ar"/>
              </w:rPr>
              <w:t xml:space="preserve">计量框架，对输送物料 </w:t>
            </w:r>
          </w:p>
          <w:p>
            <w:pPr>
              <w:keepNext w:val="0"/>
              <w:keepLines w:val="0"/>
              <w:widowControl/>
              <w:suppressLineNumbers w:val="0"/>
              <w:jc w:val="left"/>
              <w:rPr>
                <w:rFonts w:hint="eastAsia" w:ascii="宋体" w:hAnsi="宋体" w:eastAsiaTheme="minorEastAsia"/>
                <w:bCs/>
                <w:color w:val="FF0000"/>
                <w:sz w:val="21"/>
                <w:lang w:val="en-US" w:eastAsia="zh-CN"/>
              </w:rPr>
            </w:pPr>
            <w:r>
              <w:rPr>
                <w:rFonts w:hint="eastAsia" w:ascii="宋体" w:hAnsi="宋体" w:eastAsia="宋体" w:cs="宋体"/>
                <w:b/>
                <w:bCs/>
                <w:color w:val="000000"/>
                <w:kern w:val="0"/>
                <w:sz w:val="20"/>
                <w:szCs w:val="20"/>
                <w:lang w:val="en-US" w:eastAsia="zh-CN" w:bidi="ar"/>
              </w:rPr>
              <w:t>进行计量</w:t>
            </w:r>
          </w:p>
        </w:tc>
        <w:tc>
          <w:tcPr>
            <w:tcW w:w="870" w:type="dxa"/>
            <w:shd w:val="clear" w:color="auto" w:fill="auto"/>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shd w:val="clear" w:color="auto" w:fill="auto"/>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shd w:val="clear" w:color="auto" w:fill="auto"/>
            <w:vAlign w:val="center"/>
          </w:tcPr>
          <w:p>
            <w:pPr>
              <w:spacing w:line="380" w:lineRule="exact"/>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039" w:type="dxa"/>
            <w:vAlign w:val="center"/>
          </w:tcPr>
          <w:p>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2.1</w:t>
            </w:r>
          </w:p>
        </w:tc>
        <w:tc>
          <w:tcPr>
            <w:tcW w:w="1361" w:type="dxa"/>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变频电机</w:t>
            </w:r>
          </w:p>
        </w:tc>
        <w:tc>
          <w:tcPr>
            <w:tcW w:w="2430" w:type="dxa"/>
            <w:vAlign w:val="center"/>
          </w:tcPr>
          <w:p>
            <w:pPr>
              <w:keepNext w:val="0"/>
              <w:keepLines w:val="0"/>
              <w:widowControl/>
              <w:suppressLineNumbers w:val="0"/>
              <w:jc w:val="left"/>
              <w:rPr>
                <w:rFonts w:hint="default" w:ascii="宋体" w:hAnsi="宋体" w:eastAsiaTheme="minorEastAsia"/>
                <w:bCs/>
                <w:color w:val="FF0000"/>
                <w:sz w:val="21"/>
                <w:lang w:val="en-US" w:eastAsia="zh-CN"/>
              </w:rPr>
            </w:pPr>
            <w:r>
              <w:rPr>
                <w:rFonts w:hint="eastAsia" w:ascii="宋体" w:hAnsi="宋体" w:eastAsia="宋体" w:cs="宋体"/>
                <w:color w:val="000000"/>
                <w:kern w:val="0"/>
                <w:sz w:val="20"/>
                <w:szCs w:val="20"/>
                <w:lang w:val="en-US" w:eastAsia="zh-CN" w:bidi="ar"/>
              </w:rPr>
              <w:t>功率：</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r>
              <w:rPr>
                <w:rFonts w:hint="default" w:ascii="Times New Roman" w:hAnsi="Times New Roman" w:cs="Times New Roman"/>
                <w:sz w:val="21"/>
                <w:szCs w:val="18"/>
                <w:lang w:val="en-US" w:eastAsia="zh-CN"/>
              </w:rPr>
              <w:t>KW</w:t>
            </w: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keepNext w:val="0"/>
              <w:keepLines w:val="0"/>
              <w:widowControl/>
              <w:suppressLineNumbers w:val="0"/>
              <w:jc w:val="left"/>
              <w:rPr>
                <w:rFonts w:hint="eastAsia" w:ascii="宋体" w:hAnsi="宋体" w:eastAsiaTheme="minorEastAsia" w:cstheme="minorBidi"/>
                <w:bCs/>
                <w:color w:val="FF0000"/>
                <w:kern w:val="2"/>
                <w:sz w:val="21"/>
                <w:szCs w:val="21"/>
                <w:lang w:val="en-US" w:eastAsia="zh-CN" w:bidi="ar-SA"/>
              </w:rPr>
            </w:pPr>
            <w:r>
              <w:rPr>
                <w:rFonts w:hint="eastAsia" w:ascii="宋体" w:hAnsi="宋体" w:eastAsia="宋体" w:cs="宋体"/>
                <w:color w:val="000000"/>
                <w:kern w:val="0"/>
                <w:sz w:val="20"/>
                <w:szCs w:val="20"/>
                <w:lang w:val="en-US" w:eastAsia="zh-CN" w:bidi="ar"/>
              </w:rPr>
              <w:t>变频控制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default" w:ascii="宋体" w:hAnsi="宋体" w:eastAsiaTheme="minorEastAsia" w:cstheme="minorBidi"/>
                <w:bCs/>
                <w:kern w:val="2"/>
                <w:sz w:val="21"/>
                <w:szCs w:val="24"/>
                <w:lang w:val="en-US" w:eastAsia="zh-CN" w:bidi="ar-SA"/>
              </w:rPr>
            </w:pPr>
            <w:r>
              <w:rPr>
                <w:rFonts w:hint="eastAsia" w:ascii="宋体" w:hAnsi="宋体" w:cstheme="minorBidi"/>
                <w:bCs/>
                <w:kern w:val="2"/>
                <w:sz w:val="21"/>
                <w:szCs w:val="24"/>
                <w:lang w:val="en-US" w:eastAsia="zh-CN" w:bidi="ar-SA"/>
              </w:rPr>
              <w:t>3</w:t>
            </w:r>
          </w:p>
        </w:tc>
        <w:tc>
          <w:tcPr>
            <w:tcW w:w="1361" w:type="dxa"/>
            <w:vAlign w:val="center"/>
          </w:tcPr>
          <w:p>
            <w:pPr>
              <w:rPr>
                <w:rFonts w:hint="default" w:ascii="宋体" w:hAnsi="宋体" w:eastAsiaTheme="minorEastAsia" w:cstheme="minorBidi"/>
                <w:bCs/>
                <w:color w:val="auto"/>
                <w:kern w:val="2"/>
                <w:sz w:val="21"/>
                <w:szCs w:val="24"/>
                <w:lang w:val="en-US" w:eastAsia="zh-CN" w:bidi="ar-SA"/>
              </w:rPr>
            </w:pPr>
            <w:r>
              <w:rPr>
                <w:rFonts w:hint="eastAsia" w:ascii="宋体" w:hAnsi="宋体"/>
                <w:bCs/>
                <w:color w:val="auto"/>
                <w:sz w:val="21"/>
                <w:lang w:val="en-US" w:eastAsia="zh-CN"/>
              </w:rPr>
              <w:t>2#</w:t>
            </w:r>
            <w:r>
              <w:rPr>
                <w:rFonts w:hint="eastAsia" w:ascii="宋体" w:hAnsi="宋体"/>
                <w:bCs/>
                <w:color w:val="auto"/>
                <w:sz w:val="21"/>
                <w:lang w:eastAsia="zh-CN"/>
              </w:rPr>
              <w:t>裙边</w:t>
            </w:r>
            <w:r>
              <w:rPr>
                <w:rFonts w:hint="eastAsia" w:ascii="宋体" w:hAnsi="宋体"/>
                <w:bCs/>
                <w:color w:val="auto"/>
                <w:sz w:val="21"/>
              </w:rPr>
              <w:t>皮带</w:t>
            </w:r>
            <w:r>
              <w:rPr>
                <w:rFonts w:hint="eastAsia" w:ascii="宋体" w:hAnsi="宋体"/>
                <w:bCs/>
                <w:color w:val="auto"/>
                <w:sz w:val="21"/>
                <w:lang w:val="en-US" w:eastAsia="zh-CN"/>
              </w:rPr>
              <w:t>输送</w:t>
            </w:r>
            <w:r>
              <w:rPr>
                <w:rFonts w:hint="eastAsia" w:ascii="宋体" w:hAnsi="宋体"/>
                <w:bCs/>
                <w:color w:val="auto"/>
                <w:sz w:val="21"/>
              </w:rPr>
              <w:t>机</w:t>
            </w:r>
          </w:p>
        </w:tc>
        <w:tc>
          <w:tcPr>
            <w:tcW w:w="2430" w:type="dxa"/>
            <w:vAlign w:val="center"/>
          </w:tcPr>
          <w:p>
            <w:pPr>
              <w:keepNext w:val="0"/>
              <w:keepLines w:val="0"/>
              <w:widowControl/>
              <w:suppressLineNumbers w:val="0"/>
              <w:jc w:val="left"/>
              <w:rPr>
                <w:rFonts w:hint="default" w:ascii="宋体" w:hAnsi="宋体" w:eastAsiaTheme="minorEastAsia"/>
                <w:bCs/>
                <w:color w:val="auto"/>
                <w:sz w:val="21"/>
                <w:lang w:val="en-US" w:eastAsia="zh-CN"/>
              </w:rPr>
            </w:pPr>
            <w:r>
              <w:rPr>
                <w:rFonts w:hint="eastAsia" w:ascii="宋体" w:hAnsi="宋体" w:eastAsia="宋体" w:cs="宋体"/>
                <w:color w:val="auto"/>
                <w:kern w:val="0"/>
                <w:sz w:val="20"/>
                <w:szCs w:val="20"/>
                <w:lang w:val="en-US" w:eastAsia="zh-CN" w:bidi="ar"/>
              </w:rPr>
              <w:t>型号：B500</w:t>
            </w:r>
          </w:p>
        </w:tc>
        <w:tc>
          <w:tcPr>
            <w:tcW w:w="870" w:type="dxa"/>
            <w:shd w:val="clear" w:color="auto" w:fill="auto"/>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台</w:t>
            </w:r>
          </w:p>
        </w:tc>
        <w:tc>
          <w:tcPr>
            <w:tcW w:w="945" w:type="dxa"/>
            <w:shd w:val="clear" w:color="auto" w:fill="auto"/>
            <w:vAlign w:val="center"/>
          </w:tcPr>
          <w:p>
            <w:pPr>
              <w:spacing w:line="380" w:lineRule="exact"/>
              <w:jc w:val="center"/>
              <w:rPr>
                <w:rFonts w:hint="eastAsia" w:ascii="宋体" w:hAnsi="宋体" w:eastAsiaTheme="minorEastAsia" w:cstheme="minorBidi"/>
                <w:bCs/>
                <w:color w:val="auto"/>
                <w:kern w:val="2"/>
                <w:sz w:val="21"/>
                <w:szCs w:val="24"/>
                <w:lang w:val="en-US" w:eastAsia="zh-CN" w:bidi="ar-SA"/>
              </w:rPr>
            </w:pPr>
            <w:r>
              <w:rPr>
                <w:rFonts w:hint="eastAsia" w:ascii="宋体" w:hAnsi="宋体"/>
                <w:bCs/>
                <w:color w:val="auto"/>
                <w:sz w:val="21"/>
              </w:rPr>
              <w:t>1</w:t>
            </w: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default" w:ascii="宋体" w:hAnsi="宋体" w:eastAsiaTheme="minorEastAsia" w:cstheme="minorBidi"/>
                <w:bCs/>
                <w:color w:val="FF0000"/>
                <w:kern w:val="2"/>
                <w:sz w:val="21"/>
                <w:szCs w:val="24"/>
                <w:lang w:val="en-US" w:eastAsia="zh-CN" w:bidi="ar-SA"/>
              </w:rPr>
            </w:pPr>
          </w:p>
        </w:tc>
        <w:tc>
          <w:tcPr>
            <w:tcW w:w="2430" w:type="dxa"/>
            <w:vAlign w:val="center"/>
          </w:tcPr>
          <w:p>
            <w:pPr>
              <w:keepNext w:val="0"/>
              <w:keepLines w:val="0"/>
              <w:widowControl/>
              <w:suppressLineNumbers w:val="0"/>
              <w:jc w:val="left"/>
              <w:rPr>
                <w:rFonts w:hint="default" w:ascii="宋体" w:hAnsi="宋体" w:eastAsiaTheme="minorEastAsia"/>
                <w:bCs/>
                <w:color w:val="FF0000"/>
                <w:sz w:val="21"/>
                <w:lang w:val="en-US" w:eastAsia="zh-CN"/>
              </w:rPr>
            </w:pPr>
            <w:r>
              <w:rPr>
                <w:rFonts w:hint="eastAsia" w:ascii="宋体" w:hAnsi="宋体" w:eastAsia="宋体" w:cs="宋体"/>
                <w:color w:val="000000"/>
                <w:kern w:val="0"/>
                <w:sz w:val="20"/>
                <w:szCs w:val="20"/>
                <w:lang w:val="en-US" w:eastAsia="zh-CN" w:bidi="ar"/>
              </w:rPr>
              <w:t>输送距离：8.5m</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default" w:ascii="宋体" w:hAnsi="宋体" w:eastAsiaTheme="minorEastAsia" w:cstheme="minorBidi"/>
                <w:bCs/>
                <w:color w:val="FF0000"/>
                <w:kern w:val="2"/>
                <w:sz w:val="21"/>
                <w:szCs w:val="24"/>
                <w:lang w:val="en-US" w:eastAsia="zh-CN" w:bidi="ar-SA"/>
              </w:rPr>
            </w:pPr>
          </w:p>
        </w:tc>
        <w:tc>
          <w:tcPr>
            <w:tcW w:w="2430" w:type="dxa"/>
            <w:vAlign w:val="center"/>
          </w:tcPr>
          <w:p>
            <w:pPr>
              <w:keepNext w:val="0"/>
              <w:keepLines w:val="0"/>
              <w:widowControl/>
              <w:suppressLineNumbers w:val="0"/>
              <w:jc w:val="left"/>
              <w:rPr>
                <w:rFonts w:hint="default" w:ascii="宋体" w:hAnsi="宋体" w:eastAsiaTheme="minorEastAsia"/>
                <w:bCs/>
                <w:color w:val="FF0000"/>
                <w:sz w:val="21"/>
                <w:lang w:val="en-US" w:eastAsia="zh-CN"/>
              </w:rPr>
            </w:pPr>
            <w:r>
              <w:rPr>
                <w:rFonts w:hint="eastAsia" w:ascii="宋体" w:hAnsi="宋体" w:eastAsia="宋体" w:cs="宋体"/>
                <w:color w:val="000000"/>
                <w:kern w:val="0"/>
                <w:sz w:val="20"/>
                <w:szCs w:val="20"/>
                <w:lang w:val="en-US" w:eastAsia="zh-CN" w:bidi="ar"/>
              </w:rPr>
              <w:t>输送量：30m3/h</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default" w:ascii="宋体" w:hAnsi="宋体" w:eastAsiaTheme="minorEastAsia" w:cstheme="minorBidi"/>
                <w:bCs/>
                <w:color w:val="FF0000"/>
                <w:kern w:val="2"/>
                <w:sz w:val="21"/>
                <w:szCs w:val="24"/>
                <w:lang w:val="en-US" w:eastAsia="zh-CN" w:bidi="ar-SA"/>
              </w:rPr>
            </w:pPr>
          </w:p>
        </w:tc>
        <w:tc>
          <w:tcPr>
            <w:tcW w:w="2430" w:type="dxa"/>
            <w:vAlign w:val="center"/>
          </w:tcPr>
          <w:p>
            <w:pPr>
              <w:keepNext w:val="0"/>
              <w:keepLines w:val="0"/>
              <w:widowControl/>
              <w:suppressLineNumbers w:val="0"/>
              <w:jc w:val="left"/>
              <w:rPr>
                <w:rFonts w:hint="default" w:ascii="宋体" w:hAnsi="宋体" w:eastAsiaTheme="minorEastAsia"/>
                <w:bCs/>
                <w:color w:val="FF0000"/>
                <w:sz w:val="21"/>
                <w:lang w:val="en-US" w:eastAsia="zh-CN"/>
              </w:rPr>
            </w:pPr>
            <w:r>
              <w:rPr>
                <w:rFonts w:hint="eastAsia" w:ascii="宋体" w:hAnsi="宋体" w:eastAsia="宋体" w:cs="宋体"/>
                <w:color w:val="000000"/>
                <w:kern w:val="0"/>
                <w:sz w:val="20"/>
                <w:szCs w:val="20"/>
                <w:lang w:val="en-US" w:eastAsia="zh-CN" w:bidi="ar"/>
              </w:rPr>
              <w:t>线速度：0.37m/s</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default" w:ascii="宋体" w:hAnsi="宋体" w:eastAsiaTheme="minorEastAsia" w:cstheme="minorBidi"/>
                <w:bCs/>
                <w:color w:val="FF0000"/>
                <w:kern w:val="2"/>
                <w:sz w:val="21"/>
                <w:szCs w:val="24"/>
                <w:lang w:val="en-US" w:eastAsia="zh-CN" w:bidi="ar-SA"/>
              </w:rPr>
            </w:pPr>
          </w:p>
        </w:tc>
        <w:tc>
          <w:tcPr>
            <w:tcW w:w="2430" w:type="dxa"/>
            <w:vAlign w:val="center"/>
          </w:tcPr>
          <w:p>
            <w:pPr>
              <w:keepNext w:val="0"/>
              <w:keepLines w:val="0"/>
              <w:widowControl/>
              <w:suppressLineNumbers w:val="0"/>
              <w:jc w:val="left"/>
              <w:rPr>
                <w:rFonts w:hint="default" w:ascii="宋体" w:hAnsi="宋体" w:eastAsiaTheme="minorEastAsia"/>
                <w:bCs/>
                <w:color w:val="FF0000"/>
                <w:sz w:val="21"/>
                <w:lang w:val="en-US" w:eastAsia="zh-CN"/>
              </w:rPr>
            </w:pPr>
            <w:r>
              <w:rPr>
                <w:rFonts w:hint="eastAsia" w:ascii="宋体" w:hAnsi="宋体" w:eastAsia="宋体" w:cs="宋体"/>
                <w:color w:val="000000"/>
                <w:kern w:val="0"/>
                <w:sz w:val="20"/>
                <w:szCs w:val="20"/>
                <w:lang w:val="en-US" w:eastAsia="zh-CN" w:bidi="ar"/>
              </w:rPr>
              <w:t>裙边高度：60mm</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keepNext w:val="0"/>
              <w:keepLines w:val="0"/>
              <w:widowControl/>
              <w:suppressLineNumbers w:val="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3.1</w:t>
            </w:r>
          </w:p>
        </w:tc>
        <w:tc>
          <w:tcPr>
            <w:tcW w:w="1361" w:type="dxa"/>
            <w:vAlign w:val="center"/>
          </w:tcPr>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变频电机</w:t>
            </w:r>
          </w:p>
        </w:tc>
        <w:tc>
          <w:tcPr>
            <w:tcW w:w="2430" w:type="dxa"/>
            <w:vAlign w:val="center"/>
          </w:tcPr>
          <w:p>
            <w:pPr>
              <w:keepNext w:val="0"/>
              <w:keepLines w:val="0"/>
              <w:widowControl/>
              <w:suppressLineNumbers w:val="0"/>
              <w:jc w:val="left"/>
              <w:rPr>
                <w:rFonts w:hint="default" w:ascii="宋体" w:hAnsi="宋体" w:eastAsiaTheme="minorEastAsia"/>
                <w:bCs/>
                <w:color w:val="FF0000"/>
                <w:sz w:val="21"/>
                <w:lang w:val="en-US" w:eastAsia="zh-CN"/>
              </w:rPr>
            </w:pPr>
            <w:r>
              <w:rPr>
                <w:rFonts w:hint="eastAsia" w:ascii="宋体" w:hAnsi="宋体" w:eastAsia="宋体" w:cs="宋体"/>
                <w:color w:val="000000"/>
                <w:kern w:val="0"/>
                <w:sz w:val="20"/>
                <w:szCs w:val="20"/>
                <w:lang w:val="en-US" w:eastAsia="zh-CN" w:bidi="ar"/>
              </w:rPr>
              <w:t>功率：</w:t>
            </w: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r>
              <w:rPr>
                <w:rFonts w:hint="default" w:ascii="Times New Roman" w:hAnsi="Times New Roman" w:cs="Times New Roman"/>
                <w:sz w:val="21"/>
                <w:szCs w:val="18"/>
                <w:lang w:val="en-US" w:eastAsia="zh-CN"/>
              </w:rPr>
              <w:t>KW</w:t>
            </w: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keepNext w:val="0"/>
              <w:keepLines w:val="0"/>
              <w:widowControl/>
              <w:suppressLineNumbers w:val="0"/>
              <w:jc w:val="left"/>
              <w:rPr>
                <w:rFonts w:hint="eastAsia" w:ascii="宋体" w:hAnsi="宋体" w:eastAsiaTheme="minorEastAsia" w:cstheme="minorBidi"/>
                <w:bCs/>
                <w:color w:val="FF0000"/>
                <w:kern w:val="2"/>
                <w:sz w:val="21"/>
                <w:szCs w:val="21"/>
                <w:lang w:val="en-US" w:eastAsia="zh-CN" w:bidi="ar-SA"/>
              </w:rPr>
            </w:pPr>
            <w:r>
              <w:rPr>
                <w:rFonts w:hint="eastAsia" w:ascii="宋体" w:hAnsi="宋体" w:eastAsia="宋体" w:cs="宋体"/>
                <w:color w:val="000000"/>
                <w:kern w:val="0"/>
                <w:sz w:val="20"/>
                <w:szCs w:val="20"/>
                <w:lang w:val="en-US" w:eastAsia="zh-CN" w:bidi="ar"/>
              </w:rPr>
              <w:t>变频控制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utoSpaceDE w:val="0"/>
              <w:autoSpaceDN w:val="0"/>
              <w:spacing w:line="360" w:lineRule="exact"/>
              <w:jc w:val="center"/>
              <w:rPr>
                <w:rFonts w:hint="eastAsia" w:ascii="宋体" w:hAnsi="宋体" w:eastAsiaTheme="minorEastAsia" w:cstheme="minorBidi"/>
                <w:bCs/>
                <w:kern w:val="2"/>
                <w:sz w:val="21"/>
                <w:szCs w:val="24"/>
                <w:lang w:val="en-US" w:eastAsia="zh-CN" w:bidi="ar-SA"/>
              </w:rPr>
            </w:pPr>
          </w:p>
        </w:tc>
        <w:tc>
          <w:tcPr>
            <w:tcW w:w="1361" w:type="dxa"/>
            <w:vAlign w:val="center"/>
          </w:tcPr>
          <w:p>
            <w:pPr>
              <w:rPr>
                <w:rFonts w:hint="default" w:ascii="宋体" w:hAnsi="宋体" w:eastAsiaTheme="minorEastAsia" w:cstheme="minorBidi"/>
                <w:bCs/>
                <w:color w:val="FF0000"/>
                <w:kern w:val="2"/>
                <w:sz w:val="21"/>
                <w:szCs w:val="24"/>
                <w:lang w:val="en-US" w:eastAsia="zh-CN" w:bidi="ar-SA"/>
              </w:rPr>
            </w:pPr>
          </w:p>
        </w:tc>
        <w:tc>
          <w:tcPr>
            <w:tcW w:w="2430" w:type="dxa"/>
            <w:vAlign w:val="center"/>
          </w:tcPr>
          <w:p>
            <w:pPr>
              <w:rPr>
                <w:rFonts w:hint="default" w:ascii="宋体" w:hAnsi="宋体" w:eastAsiaTheme="minorEastAsia"/>
                <w:bCs/>
                <w:color w:val="FF0000"/>
                <w:sz w:val="21"/>
                <w:lang w:val="en-US" w:eastAsia="zh-CN"/>
              </w:rPr>
            </w:pPr>
          </w:p>
        </w:tc>
        <w:tc>
          <w:tcPr>
            <w:tcW w:w="870"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945" w:type="dxa"/>
            <w:vAlign w:val="center"/>
          </w:tcPr>
          <w:p>
            <w:pPr>
              <w:spacing w:line="380" w:lineRule="exact"/>
              <w:jc w:val="center"/>
              <w:rPr>
                <w:rFonts w:hint="eastAsia" w:ascii="宋体" w:hAnsi="宋体" w:eastAsiaTheme="minorEastAsia" w:cstheme="minorBidi"/>
                <w:bCs/>
                <w:color w:val="FF0000"/>
                <w:kern w:val="2"/>
                <w:sz w:val="21"/>
                <w:szCs w:val="24"/>
                <w:lang w:val="en-US" w:eastAsia="zh-CN" w:bidi="ar-SA"/>
              </w:rPr>
            </w:pPr>
          </w:p>
        </w:tc>
        <w:tc>
          <w:tcPr>
            <w:tcW w:w="855" w:type="dxa"/>
          </w:tcPr>
          <w:p>
            <w:pPr>
              <w:jc w:val="center"/>
              <w:rPr>
                <w:rFonts w:hint="eastAsia" w:ascii="宋体" w:hAnsi="宋体" w:eastAsiaTheme="minorEastAsia" w:cstheme="minorBidi"/>
                <w:bCs/>
                <w:color w:val="FF0000"/>
                <w:kern w:val="2"/>
                <w:sz w:val="21"/>
                <w:szCs w:val="21"/>
                <w:lang w:val="en-US" w:eastAsia="zh-CN" w:bidi="ar-SA"/>
              </w:rPr>
            </w:pPr>
          </w:p>
        </w:tc>
        <w:tc>
          <w:tcPr>
            <w:tcW w:w="1335" w:type="dxa"/>
          </w:tcPr>
          <w:p>
            <w:pPr>
              <w:jc w:val="left"/>
              <w:rPr>
                <w:rFonts w:hint="eastAsia" w:ascii="宋体" w:hAnsi="宋体" w:eastAsiaTheme="minorEastAsia" w:cstheme="minorBidi"/>
                <w:bCs/>
                <w:color w:val="FF0000"/>
                <w:kern w:val="2"/>
                <w:sz w:val="21"/>
                <w:szCs w:val="21"/>
                <w:lang w:val="en-US" w:eastAsia="zh-CN" w:bidi="ar-SA"/>
              </w:rPr>
            </w:pPr>
          </w:p>
        </w:tc>
      </w:tr>
    </w:tbl>
    <w:p>
      <w:pPr>
        <w:rPr>
          <w:rFonts w:hint="eastAsia" w:ascii="宋体" w:hAnsi="宋体" w:eastAsia="宋体" w:cs="Times New Roman"/>
          <w:color w:val="000000" w:themeColor="text1"/>
          <w:sz w:val="21"/>
          <w:szCs w:val="21"/>
          <w:lang w:val="en-US" w:eastAsia="zh-CN" w:bidi="ar-SA"/>
          <w14:textFill>
            <w14:solidFill>
              <w14:schemeClr w14:val="tx1"/>
            </w14:solidFill>
          </w14:textFill>
        </w:rPr>
      </w:pPr>
    </w:p>
    <w:p>
      <w:pPr>
        <w:rPr>
          <w:rFonts w:hint="eastAsia" w:ascii="宋体" w:hAnsi="宋体" w:eastAsia="宋体" w:cs="Times New Roman"/>
          <w:b/>
          <w:bCs/>
          <w:color w:val="000000" w:themeColor="text1"/>
          <w:sz w:val="21"/>
          <w:szCs w:val="21"/>
          <w:lang w:val="en-US" w:eastAsia="zh-CN" w:bidi="ar-SA"/>
          <w14:textFill>
            <w14:solidFill>
              <w14:schemeClr w14:val="tx1"/>
            </w14:solidFill>
          </w14:textFill>
        </w:rPr>
      </w:pPr>
      <w:r>
        <w:rPr>
          <w:rFonts w:hint="eastAsia" w:ascii="宋体" w:hAnsi="宋体" w:eastAsia="宋体" w:cs="Times New Roman"/>
          <w:b/>
          <w:bCs/>
          <w:color w:val="000000" w:themeColor="text1"/>
          <w:sz w:val="21"/>
          <w:szCs w:val="21"/>
          <w:lang w:val="en-US" w:eastAsia="zh-CN" w:bidi="ar-SA"/>
          <w14:textFill>
            <w14:solidFill>
              <w14:schemeClr w14:val="tx1"/>
            </w14:solidFill>
          </w14:textFill>
        </w:rPr>
        <w:t>备注：</w:t>
      </w:r>
    </w:p>
    <w:p>
      <w:pPr>
        <w:numPr>
          <w:ilvl w:val="0"/>
          <w:numId w:val="1"/>
        </w:numPr>
        <w:rPr>
          <w:rFonts w:hint="eastAsia"/>
          <w:b w:val="0"/>
          <w:bCs w:val="0"/>
          <w:color w:val="000000" w:themeColor="text1"/>
          <w:sz w:val="28"/>
          <w:szCs w:val="28"/>
          <w:lang w:val="en-US" w:eastAsia="zh-CN"/>
          <w14:textFill>
            <w14:solidFill>
              <w14:schemeClr w14:val="tx1"/>
            </w14:solidFill>
          </w14:textFill>
        </w:rPr>
      </w:pPr>
      <w:r>
        <w:rPr>
          <w:rFonts w:hint="eastAsia" w:ascii="宋体" w:hAnsi="宋体" w:eastAsia="宋体" w:cs="Times New Roman"/>
          <w:b w:val="0"/>
          <w:bCs w:val="0"/>
          <w:color w:val="000000" w:themeColor="text1"/>
          <w:sz w:val="28"/>
          <w:szCs w:val="28"/>
          <w:lang w:val="en-US" w:eastAsia="zh-CN" w:bidi="ar-SA"/>
          <w14:textFill>
            <w14:solidFill>
              <w14:schemeClr w14:val="tx1"/>
            </w14:solidFill>
          </w14:textFill>
        </w:rPr>
        <w:t>本设备配套的电机功率需各厂家核算确定。</w:t>
      </w:r>
    </w:p>
    <w:p>
      <w:pPr>
        <w:numPr>
          <w:ilvl w:val="0"/>
          <w:numId w:val="1"/>
        </w:numPr>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环境要求：设备周围一米范围内噪音水平不大于</w:t>
      </w:r>
      <w:r>
        <w:rPr>
          <w:rFonts w:hint="eastAsia"/>
          <w:b w:val="0"/>
          <w:bCs w:val="0"/>
          <w:color w:val="0000FF"/>
          <w:sz w:val="28"/>
          <w:szCs w:val="28"/>
          <w:lang w:val="en-US" w:eastAsia="zh-CN"/>
        </w:rPr>
        <w:t xml:space="preserve"> </w:t>
      </w:r>
      <w:r>
        <w:rPr>
          <w:rFonts w:hint="eastAsia"/>
          <w:b w:val="0"/>
          <w:bCs w:val="0"/>
          <w:color w:val="000000" w:themeColor="text1"/>
          <w:sz w:val="28"/>
          <w:szCs w:val="28"/>
          <w:lang w:val="en-US" w:eastAsia="zh-CN"/>
          <w14:textFill>
            <w14:solidFill>
              <w14:schemeClr w14:val="tx1"/>
            </w14:solidFill>
          </w14:textFill>
        </w:rPr>
        <w:t>85dB。</w:t>
      </w:r>
    </w:p>
    <w:p>
      <w:pPr>
        <w:pStyle w:val="4"/>
        <w:bidi w:val="0"/>
        <w:rPr>
          <w:rFonts w:hint="eastAsia"/>
          <w:lang w:val="en-US" w:eastAsia="zh-CN"/>
        </w:rPr>
      </w:pPr>
      <w:r>
        <w:rPr>
          <w:rFonts w:hint="eastAsia"/>
          <w:lang w:val="en-US" w:eastAsia="zh-CN"/>
        </w:rPr>
        <w:t>3.1、主要技术参数</w:t>
      </w:r>
    </w:p>
    <w:p>
      <w:pPr>
        <w:spacing w:line="360" w:lineRule="auto"/>
        <w:ind w:firstLine="207" w:firstLineChars="99"/>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sz w:val="24"/>
          <w:szCs w:val="24"/>
          <w14:textFill>
            <w14:solidFill>
              <w14:schemeClr w14:val="tx1"/>
            </w14:solidFill>
          </w14:textFill>
        </w:rPr>
        <w:t>、</w:t>
      </w:r>
      <w:bookmarkStart w:id="0" w:name="_Toc2081874"/>
      <w:bookmarkStart w:id="1" w:name="_Toc386619831"/>
      <w:bookmarkStart w:id="2" w:name="_Toc21902951"/>
      <w:bookmarkStart w:id="3" w:name="_Toc387073841"/>
      <w:bookmarkStart w:id="4" w:name="_Toc387216773"/>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主机参数</w:t>
      </w:r>
      <w:bookmarkEnd w:id="0"/>
      <w:bookmarkEnd w:id="1"/>
      <w:bookmarkEnd w:id="2"/>
      <w:bookmarkEnd w:id="3"/>
      <w:bookmarkEnd w:id="4"/>
    </w:p>
    <w:tbl>
      <w:tblPr>
        <w:tblStyle w:val="11"/>
        <w:tblW w:w="87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4"/>
        <w:gridCol w:w="1580"/>
        <w:gridCol w:w="4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2" w:firstLineChars="224"/>
              <w:jc w:val="center"/>
              <w:rPr>
                <w:rFonts w:hint="eastAsia" w:ascii="宋体" w:hAnsi="宋体" w:cs="宋体"/>
                <w:b/>
                <w:color w:val="000000" w:themeColor="text1"/>
                <w:szCs w:val="21"/>
                <w14:textFill>
                  <w14:solidFill>
                    <w14:schemeClr w14:val="tx1"/>
                  </w14:solidFill>
                </w14:textFill>
              </w:rPr>
            </w:pPr>
            <w:bookmarkStart w:id="5" w:name="_Toc2081875"/>
            <w:bookmarkStart w:id="6" w:name="_Toc21902952"/>
            <w:r>
              <w:rPr>
                <w:rFonts w:hint="eastAsia" w:ascii="宋体" w:hAnsi="宋体" w:cs="宋体"/>
                <w:b/>
                <w:color w:val="000000" w:themeColor="text1"/>
                <w:szCs w:val="21"/>
                <w14:textFill>
                  <w14:solidFill>
                    <w14:schemeClr w14:val="tx1"/>
                  </w14:solidFill>
                </w14:textFill>
              </w:rPr>
              <w:t>名  称</w:t>
            </w:r>
          </w:p>
        </w:tc>
        <w:tc>
          <w:tcPr>
            <w:tcW w:w="1580" w:type="dxa"/>
            <w:vAlign w:val="top"/>
          </w:tcPr>
          <w:p>
            <w:pPr>
              <w:spacing w:line="360" w:lineRule="auto"/>
              <w:ind w:firstLine="472" w:firstLineChars="224"/>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位</w:t>
            </w:r>
          </w:p>
        </w:tc>
        <w:tc>
          <w:tcPr>
            <w:tcW w:w="4425" w:type="dxa"/>
            <w:vAlign w:val="center"/>
          </w:tcPr>
          <w:p>
            <w:pPr>
              <w:spacing w:line="360" w:lineRule="auto"/>
              <w:ind w:firstLine="472" w:firstLineChars="224"/>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580" w:type="dxa"/>
            <w:vAlign w:val="top"/>
          </w:tcPr>
          <w:p>
            <w:pPr>
              <w:spacing w:line="360" w:lineRule="auto"/>
              <w:ind w:firstLine="470" w:firstLineChars="224"/>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425" w:type="dxa"/>
            <w:vAlign w:val="center"/>
          </w:tcPr>
          <w:p>
            <w:pPr>
              <w:spacing w:line="360" w:lineRule="auto"/>
              <w:ind w:firstLine="470" w:firstLineChars="224"/>
              <w:jc w:val="center"/>
              <w:rPr>
                <w:rFonts w:hint="default" w:ascii="宋体" w:hAnsi="宋体" w:cs="宋体" w:eastAsiaTheme="minorEastAsia"/>
                <w:b/>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欧版磨粉机</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主机转速</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转/分</w:t>
            </w:r>
          </w:p>
        </w:tc>
        <w:tc>
          <w:tcPr>
            <w:tcW w:w="4425" w:type="dxa"/>
            <w:vAlign w:val="center"/>
          </w:tcPr>
          <w:p>
            <w:pPr>
              <w:spacing w:line="360" w:lineRule="auto"/>
              <w:ind w:firstLine="470" w:firstLineChars="224"/>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bCs/>
                <w:sz w:val="21"/>
              </w:rPr>
              <w:t>7</w:t>
            </w:r>
            <w:r>
              <w:rPr>
                <w:rFonts w:hint="eastAsia" w:ascii="宋体" w:hAnsi="宋体"/>
                <w:bCs/>
                <w:sz w:val="21"/>
                <w:lang w:val="en-US" w:eastAsia="zh-CN"/>
              </w:rPr>
              <w:t>50</w:t>
            </w:r>
            <w:r>
              <w:rPr>
                <w:rFonts w:hint="eastAsia" w:ascii="宋体" w:hAnsi="宋体"/>
                <w:bCs/>
                <w:sz w:val="21"/>
              </w:rPr>
              <w:t>r/min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最大进料粒度</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毫米</w:t>
            </w:r>
          </w:p>
        </w:tc>
        <w:tc>
          <w:tcPr>
            <w:tcW w:w="4425"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lang w:val="en-US" w:eastAsia="zh-CN"/>
              </w:rPr>
              <w:t>≤40mm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加工物料</w:t>
            </w:r>
          </w:p>
        </w:tc>
        <w:tc>
          <w:tcPr>
            <w:tcW w:w="1580" w:type="dxa"/>
            <w:vAlign w:val="center"/>
          </w:tcPr>
          <w:p>
            <w:pPr>
              <w:spacing w:line="360" w:lineRule="auto"/>
              <w:ind w:firstLine="470" w:firstLineChars="224"/>
              <w:jc w:val="center"/>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c>
          <w:tcPr>
            <w:tcW w:w="4425" w:type="dxa"/>
            <w:vAlign w:val="center"/>
          </w:tcPr>
          <w:p>
            <w:pPr>
              <w:spacing w:line="360" w:lineRule="auto"/>
              <w:ind w:firstLine="470" w:firstLineChars="224"/>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生</w:t>
            </w:r>
            <w:r>
              <w:rPr>
                <w:rFonts w:hint="eastAsia" w:ascii="宋体" w:hAnsi="宋体" w:cs="宋体"/>
                <w:color w:val="000000" w:themeColor="text1"/>
                <w:szCs w:val="21"/>
                <w14:textFill>
                  <w14:solidFill>
                    <w14:schemeClr w14:val="tx1"/>
                  </w14:solidFill>
                </w14:textFill>
              </w:rPr>
              <w:t>石灰</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氧化钙）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成品粒度</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毫米</w:t>
            </w:r>
          </w:p>
        </w:tc>
        <w:tc>
          <w:tcPr>
            <w:tcW w:w="4425" w:type="dxa"/>
            <w:vAlign w:val="center"/>
          </w:tcPr>
          <w:p>
            <w:pPr>
              <w:spacing w:line="360" w:lineRule="auto"/>
              <w:ind w:firstLine="470" w:firstLineChars="224"/>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bCs/>
                <w:sz w:val="21"/>
                <w:lang w:val="en-US" w:eastAsia="zh-CN"/>
              </w:rPr>
              <w:t>200 目 D90/ 100目D90（可调节）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磨辊数量</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w:t>
            </w:r>
          </w:p>
        </w:tc>
        <w:tc>
          <w:tcPr>
            <w:tcW w:w="4425"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磨辊直径×高度</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毫米</w:t>
            </w:r>
          </w:p>
        </w:tc>
        <w:tc>
          <w:tcPr>
            <w:tcW w:w="4425" w:type="dxa"/>
            <w:vAlign w:val="center"/>
          </w:tcPr>
          <w:p>
            <w:pPr>
              <w:spacing w:line="360" w:lineRule="auto"/>
              <w:ind w:firstLine="470" w:firstLineChars="224"/>
              <w:jc w:val="center"/>
              <w:rPr>
                <w:rFonts w:hint="eastAsia" w:ascii="宋体" w:hAnsi="宋体" w:cs="宋体" w:eastAsiaTheme="minorEastAsia"/>
                <w:color w:val="0000FF"/>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磨环内径×高度</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毫米</w:t>
            </w:r>
          </w:p>
        </w:tc>
        <w:tc>
          <w:tcPr>
            <w:tcW w:w="4425" w:type="dxa"/>
            <w:vAlign w:val="center"/>
          </w:tcPr>
          <w:p>
            <w:pPr>
              <w:spacing w:line="360" w:lineRule="auto"/>
              <w:ind w:firstLine="470" w:firstLineChars="224"/>
              <w:jc w:val="center"/>
              <w:rPr>
                <w:rFonts w:hint="eastAsia"/>
                <w:color w:val="0000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主机功率</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KW</w:t>
            </w:r>
          </w:p>
        </w:tc>
        <w:tc>
          <w:tcPr>
            <w:tcW w:w="4425"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主机控制方式</w:t>
            </w:r>
          </w:p>
        </w:tc>
        <w:tc>
          <w:tcPr>
            <w:tcW w:w="1580" w:type="dxa"/>
            <w:vAlign w:val="center"/>
          </w:tcPr>
          <w:p>
            <w:pPr>
              <w:spacing w:line="360" w:lineRule="auto"/>
              <w:ind w:firstLine="470" w:firstLineChars="224"/>
              <w:jc w:val="center"/>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w:t>
            </w:r>
          </w:p>
        </w:tc>
        <w:tc>
          <w:tcPr>
            <w:tcW w:w="4425"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变频器启动控制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传动方式</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425" w:type="dxa"/>
            <w:vAlign w:val="center"/>
          </w:tcPr>
          <w:p>
            <w:pPr>
              <w:spacing w:line="360" w:lineRule="auto"/>
              <w:ind w:firstLine="470" w:firstLineChars="224"/>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锥齿轮整体传动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磨辊结构</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425" w:type="dxa"/>
            <w:vAlign w:val="center"/>
          </w:tcPr>
          <w:p>
            <w:pPr>
              <w:spacing w:line="360" w:lineRule="auto"/>
              <w:ind w:firstLine="470" w:firstLineChars="224"/>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组合式：辊芯+辊套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磨辊密封方式</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425" w:type="dxa"/>
            <w:vAlign w:val="center"/>
          </w:tcPr>
          <w:p>
            <w:pPr>
              <w:spacing w:line="360" w:lineRule="auto"/>
              <w:ind w:firstLine="735" w:firstLineChars="35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八道交叉密封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风道结构</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425" w:type="dxa"/>
            <w:vAlign w:val="center"/>
          </w:tcPr>
          <w:p>
            <w:pPr>
              <w:spacing w:line="360" w:lineRule="auto"/>
              <w:ind w:firstLine="735" w:firstLineChars="35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弧形风道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蜗壳结构</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425" w:type="dxa"/>
            <w:vAlign w:val="center"/>
          </w:tcPr>
          <w:p>
            <w:pPr>
              <w:spacing w:line="360" w:lineRule="auto"/>
              <w:ind w:firstLine="735" w:firstLineChars="35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无阻力蜗壳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2754"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结构设计</w:t>
            </w:r>
          </w:p>
        </w:tc>
        <w:tc>
          <w:tcPr>
            <w:tcW w:w="1580" w:type="dxa"/>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425" w:type="dxa"/>
            <w:vAlign w:val="center"/>
          </w:tcPr>
          <w:p>
            <w:pPr>
              <w:spacing w:line="360" w:lineRule="auto"/>
              <w:ind w:firstLine="735" w:firstLineChars="350"/>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下沉式设计</w:t>
            </w:r>
          </w:p>
        </w:tc>
      </w:tr>
    </w:tbl>
    <w:p>
      <w:pPr>
        <w:spacing w:line="360" w:lineRule="auto"/>
        <w:ind w:firstLine="207" w:firstLineChars="99"/>
        <w:rPr>
          <w:rFonts w:hint="eastAsia"/>
          <w:color w:val="000000" w:themeColor="text1"/>
          <w14:textFill>
            <w14:solidFill>
              <w14:schemeClr w14:val="tx1"/>
            </w14:solidFill>
          </w14:textFill>
        </w:rPr>
      </w:pPr>
    </w:p>
    <w:p>
      <w:pPr>
        <w:spacing w:line="360" w:lineRule="auto"/>
        <w:ind w:firstLine="207" w:firstLineChars="9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风机参数</w:t>
      </w:r>
      <w:bookmarkEnd w:id="5"/>
      <w:bookmarkEnd w:id="6"/>
    </w:p>
    <w:p>
      <w:pPr>
        <w:spacing w:line="36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风机采用标准风机厂制作风机，整体式结构，传动组采用稀油润滑系统，风冷降温装置。具体参数如下：</w:t>
      </w:r>
    </w:p>
    <w:tbl>
      <w:tblPr>
        <w:tblStyle w:val="11"/>
        <w:tblpPr w:leftFromText="180" w:rightFromText="180" w:vertAnchor="text" w:horzAnchor="page" w:tblpX="1718" w:tblpY="281"/>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1655"/>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2" w:firstLineChars="224"/>
              <w:jc w:val="center"/>
              <w:rPr>
                <w:rFonts w:hint="eastAsia" w:ascii="宋体" w:hAnsi="宋体" w:cs="宋体"/>
                <w:b/>
                <w:color w:val="000000" w:themeColor="text1"/>
                <w:szCs w:val="21"/>
                <w14:textFill>
                  <w14:solidFill>
                    <w14:schemeClr w14:val="tx1"/>
                  </w14:solidFill>
                </w14:textFill>
              </w:rPr>
            </w:pPr>
            <w:bookmarkStart w:id="7" w:name="_Toc21902953"/>
            <w:bookmarkStart w:id="8" w:name="_Toc2081876"/>
            <w:r>
              <w:rPr>
                <w:rFonts w:hint="eastAsia" w:ascii="宋体" w:hAnsi="宋体" w:cs="宋体"/>
                <w:b/>
                <w:color w:val="000000" w:themeColor="text1"/>
                <w:szCs w:val="21"/>
                <w14:textFill>
                  <w14:solidFill>
                    <w14:schemeClr w14:val="tx1"/>
                  </w14:solidFill>
                </w14:textFill>
              </w:rPr>
              <w:t>名  称</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2" w:firstLineChars="224"/>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位</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24"/>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风机功率</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default" w:ascii="Times New Roman" w:hAnsi="Times New Roman" w:cs="Times New Roman"/>
                <w:sz w:val="21"/>
                <w:szCs w:val="18"/>
                <w:lang w:val="en-US" w:eastAsia="zh-CN"/>
              </w:rPr>
              <w:t>KW</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default" w:ascii="宋体" w:hAnsi="宋体" w:cs="宋体" w:eastAsiaTheme="minorEastAsia"/>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控制方式</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变频器启动控制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传动组</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新式传动箱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润滑方式</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680" w:firstLineChars="8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稀油润滑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冷却方式</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890" w:firstLineChars="9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叶轮</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后向型R板式叶片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机壳结构</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优质钢板连续焊接蜗壳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风机结构</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台座型钢一体式底座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trPr>
        <w:tc>
          <w:tcPr>
            <w:tcW w:w="2902"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平衡等级</w:t>
            </w:r>
          </w:p>
        </w:tc>
        <w:tc>
          <w:tcPr>
            <w:tcW w:w="1655" w:type="dxa"/>
            <w:tcBorders>
              <w:top w:val="single" w:color="auto" w:sz="4" w:space="0"/>
              <w:left w:val="single" w:color="auto" w:sz="4" w:space="0"/>
              <w:bottom w:val="single" w:color="auto" w:sz="4" w:space="0"/>
              <w:right w:val="single" w:color="auto" w:sz="4" w:space="0"/>
            </w:tcBorders>
            <w:vAlign w:val="top"/>
          </w:tcPr>
          <w:p>
            <w:pPr>
              <w:spacing w:line="360" w:lineRule="auto"/>
              <w:ind w:firstLine="470" w:firstLineChars="224"/>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40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≤4.0级（国标）</w:t>
            </w:r>
          </w:p>
        </w:tc>
      </w:tr>
    </w:tbl>
    <w:p>
      <w:pPr>
        <w:spacing w:line="360" w:lineRule="auto"/>
        <w:ind w:firstLine="210" w:firstLineChars="100"/>
        <w:rPr>
          <w:rFonts w:hint="eastAsia"/>
          <w:color w:val="000000" w:themeColor="text1"/>
          <w14:textFill>
            <w14:solidFill>
              <w14:schemeClr w14:val="tx1"/>
            </w14:solidFill>
          </w14:textFill>
        </w:rPr>
      </w:pPr>
    </w:p>
    <w:p>
      <w:pPr>
        <w:spacing w:line="360" w:lineRule="auto"/>
        <w:ind w:firstLine="210" w:firstLineChars="100"/>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3）、皮带机参数</w:t>
      </w:r>
      <w:bookmarkEnd w:id="7"/>
      <w:bookmarkEnd w:id="8"/>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2台</w:t>
      </w:r>
      <w:r>
        <w:rPr>
          <w:rFonts w:hint="eastAsia"/>
          <w:color w:val="000000" w:themeColor="text1"/>
          <w:lang w:eastAsia="zh-CN"/>
          <w14:textFill>
            <w14:solidFill>
              <w14:schemeClr w14:val="tx1"/>
            </w14:solidFill>
          </w14:textFill>
        </w:rPr>
        <w:t>）</w:t>
      </w:r>
    </w:p>
    <w:tbl>
      <w:tblPr>
        <w:tblStyle w:val="11"/>
        <w:tblpPr w:leftFromText="180" w:rightFromText="180" w:vertAnchor="text" w:horzAnchor="margin" w:tblpXSpec="center" w:tblpY="299"/>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856"/>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bookmarkStart w:id="9" w:name="_Toc21902954"/>
            <w:bookmarkStart w:id="10" w:name="_Toc2081877"/>
            <w:r>
              <w:rPr>
                <w:rFonts w:hint="eastAsia" w:ascii="宋体" w:hAnsi="宋体" w:cs="宋体"/>
                <w:b/>
                <w:color w:val="000000" w:themeColor="text1"/>
                <w:szCs w:val="21"/>
                <w14:textFill>
                  <w14:solidFill>
                    <w14:schemeClr w14:val="tx1"/>
                  </w14:solidFill>
                </w14:textFill>
              </w:rPr>
              <w:t>名  称</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位</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输送距离</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m</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皮带机功率</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default" w:ascii="Times New Roman" w:hAnsi="Times New Roman" w:cs="Times New Roman"/>
                <w:sz w:val="21"/>
                <w:szCs w:val="18"/>
                <w:lang w:val="en-US" w:eastAsia="zh-CN"/>
              </w:rPr>
              <w:t>KW</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color w:val="000000" w:themeColor="text1"/>
                <w:szCs w:val="21"/>
                <w:lang w:val="en-US" w:eastAsia="zh-CN"/>
                <w14:textFill>
                  <w14:solidFill>
                    <w14:schemeClr w14:val="tx1"/>
                  </w14:solidFill>
                </w14:textFill>
              </w:rPr>
            </w:pPr>
            <w:r>
              <w:rPr>
                <w:rFonts w:hint="default" w:ascii="Times New Roman" w:hAnsi="Times New Roman" w:cs="Times New Roman"/>
                <w:sz w:val="21"/>
                <w:szCs w:val="18"/>
                <w:lang w:val="en-US"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控制方式</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变频电机直连减速机/含除铁滚筒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结构</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平辊裙边胶带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B500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输送距离</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m</w:t>
            </w:r>
          </w:p>
        </w:tc>
        <w:tc>
          <w:tcPr>
            <w:tcW w:w="3314"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皮带机功率</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default" w:ascii="Times New Roman" w:hAnsi="Times New Roman" w:cs="Times New Roman"/>
                <w:sz w:val="21"/>
                <w:szCs w:val="18"/>
                <w:lang w:val="en-US" w:eastAsia="zh-CN"/>
              </w:rPr>
              <w:t>KW</w:t>
            </w:r>
          </w:p>
        </w:tc>
        <w:tc>
          <w:tcPr>
            <w:tcW w:w="3314"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default" w:ascii="Times New Roman" w:hAnsi="Times New Roman" w:cs="Times New Roman"/>
                <w:sz w:val="21"/>
                <w:szCs w:val="18"/>
                <w:lang w:val="en-US"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控制方式</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变频电机直连减速机/含除铁滚筒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结构</w:t>
            </w:r>
          </w:p>
        </w:tc>
        <w:tc>
          <w:tcPr>
            <w:tcW w:w="1856"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jc w:val="cente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平辊裙边胶带</w:t>
            </w:r>
          </w:p>
        </w:tc>
      </w:tr>
    </w:tbl>
    <w:p>
      <w:pPr>
        <w:spacing w:line="360" w:lineRule="auto"/>
        <w:ind w:firstLine="210" w:firstLine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4）、锁风给料参数</w:t>
      </w:r>
    </w:p>
    <w:tbl>
      <w:tblPr>
        <w:tblStyle w:val="11"/>
        <w:tblpPr w:leftFromText="180" w:rightFromText="180" w:vertAnchor="text" w:horzAnchor="margin" w:tblpXSpec="center" w:tblpY="299"/>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856"/>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  称</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位</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500型</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锁风给料机功率</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default" w:ascii="Times New Roman" w:hAnsi="Times New Roman" w:cs="Times New Roman"/>
                <w:sz w:val="21"/>
                <w:szCs w:val="18"/>
                <w:lang w:val="en-US" w:eastAsia="zh-CN"/>
              </w:rPr>
              <w:t>KW</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default" w:ascii="Times New Roman" w:hAnsi="Times New Roman" w:cs="Times New Roman"/>
                <w:sz w:val="21"/>
                <w:szCs w:val="18"/>
                <w:lang w:val="en-US"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控制方式</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结构</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钢件整体</w:t>
            </w:r>
          </w:p>
        </w:tc>
      </w:tr>
    </w:tbl>
    <w:p>
      <w:pPr>
        <w:spacing w:line="360" w:lineRule="auto"/>
        <w:ind w:firstLine="210" w:firstLineChars="1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val="en-US" w:eastAsia="zh-CN"/>
          <w14:textFill>
            <w14:solidFill>
              <w14:schemeClr w14:val="tx1"/>
            </w14:solidFill>
          </w14:textFill>
        </w:rPr>
        <w:t>分析机</w:t>
      </w:r>
      <w:r>
        <w:rPr>
          <w:rFonts w:hint="eastAsia"/>
          <w:color w:val="000000" w:themeColor="text1"/>
          <w14:textFill>
            <w14:solidFill>
              <w14:schemeClr w14:val="tx1"/>
            </w14:solidFill>
          </w14:textFill>
        </w:rPr>
        <w:t>参数</w:t>
      </w:r>
    </w:p>
    <w:tbl>
      <w:tblPr>
        <w:tblStyle w:val="11"/>
        <w:tblpPr w:leftFromText="180" w:rightFromText="180" w:vertAnchor="text" w:horzAnchor="margin" w:tblpXSpec="center" w:tblpY="299"/>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856"/>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  称</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位</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分析机功</w:t>
            </w:r>
            <w:r>
              <w:rPr>
                <w:rFonts w:hint="eastAsia" w:ascii="宋体" w:hAnsi="宋体" w:cs="宋体"/>
                <w:color w:val="000000" w:themeColor="text1"/>
                <w:szCs w:val="21"/>
                <w14:textFill>
                  <w14:solidFill>
                    <w14:schemeClr w14:val="tx1"/>
                  </w14:solidFill>
                </w14:textFill>
              </w:rPr>
              <w:t>率</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default" w:ascii="Times New Roman" w:hAnsi="Times New Roman" w:cs="Times New Roman"/>
                <w:sz w:val="21"/>
                <w:szCs w:val="18"/>
                <w:lang w:val="en-US" w:eastAsia="zh-CN"/>
              </w:rPr>
              <w:t>KW</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控制方式</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变频控制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结构</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笼式</w:t>
            </w:r>
          </w:p>
        </w:tc>
      </w:tr>
    </w:tbl>
    <w:p>
      <w:pPr>
        <w:spacing w:line="360" w:lineRule="auto"/>
        <w:ind w:firstLine="207" w:firstLineChars="9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 脉冲除尘器参数</w:t>
      </w:r>
      <w:bookmarkEnd w:id="9"/>
      <w:bookmarkEnd w:id="10"/>
    </w:p>
    <w:p>
      <w:pPr>
        <w:spacing w:line="36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除尘器选用新型脉冲袋式收尘器，具体参数如下：</w:t>
      </w:r>
    </w:p>
    <w:tbl>
      <w:tblPr>
        <w:tblStyle w:val="11"/>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9"/>
        <w:gridCol w:w="1859"/>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259"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宋体" w:hAnsi="宋体" w:cs="宋体"/>
                <w:b/>
                <w:color w:val="000000" w:themeColor="text1"/>
                <w:szCs w:val="21"/>
                <w14:textFill>
                  <w14:solidFill>
                    <w14:schemeClr w14:val="tx1"/>
                  </w14:solidFill>
                </w14:textFill>
              </w:rPr>
            </w:pPr>
            <w:bookmarkStart w:id="11" w:name="_Toc2081878"/>
            <w:r>
              <w:rPr>
                <w:rFonts w:hint="eastAsia" w:ascii="宋体" w:hAnsi="宋体" w:cs="宋体"/>
                <w:b/>
                <w:color w:val="000000" w:themeColor="text1"/>
                <w:szCs w:val="21"/>
                <w14:textFill>
                  <w14:solidFill>
                    <w14:schemeClr w14:val="tx1"/>
                  </w14:solidFill>
                </w14:textFill>
              </w:rPr>
              <w:t>名  称</w:t>
            </w:r>
          </w:p>
        </w:tc>
        <w:tc>
          <w:tcPr>
            <w:tcW w:w="1859"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位</w:t>
            </w:r>
          </w:p>
        </w:tc>
        <w:tc>
          <w:tcPr>
            <w:tcW w:w="3322"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2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8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2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DMC160-A</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2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风机功率</w:t>
            </w:r>
          </w:p>
        </w:tc>
        <w:tc>
          <w:tcPr>
            <w:tcW w:w="18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default" w:ascii="Times New Roman" w:hAnsi="Times New Roman" w:cs="Times New Roman"/>
                <w:sz w:val="21"/>
                <w:szCs w:val="18"/>
                <w:lang w:val="en-US" w:eastAsia="zh-CN"/>
              </w:rPr>
              <w:t>KW</w:t>
            </w:r>
          </w:p>
        </w:tc>
        <w:tc>
          <w:tcPr>
            <w:tcW w:w="332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宋体" w:hAnsi="宋体" w:cs="宋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32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除尘效率（%）</w:t>
            </w:r>
          </w:p>
        </w:tc>
        <w:tc>
          <w:tcPr>
            <w:tcW w:w="18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2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出口粉尘浓度</w:t>
            </w:r>
          </w:p>
        </w:tc>
        <w:tc>
          <w:tcPr>
            <w:tcW w:w="18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mg/m</w:t>
            </w:r>
            <w:r>
              <w:rPr>
                <w:rFonts w:hint="eastAsia" w:ascii="宋体" w:hAnsi="宋体" w:cs="宋体"/>
                <w:color w:val="000000" w:themeColor="text1"/>
                <w:szCs w:val="21"/>
                <w:vertAlign w:val="superscript"/>
                <w14:textFill>
                  <w14:solidFill>
                    <w14:schemeClr w14:val="tx1"/>
                  </w14:solidFill>
                </w14:textFill>
              </w:rPr>
              <w:t>3</w:t>
            </w:r>
          </w:p>
        </w:tc>
        <w:tc>
          <w:tcPr>
            <w:tcW w:w="332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bl>
    <w:p>
      <w:pPr>
        <w:spacing w:line="360" w:lineRule="auto"/>
        <w:ind w:firstLine="207" w:firstLineChars="99"/>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电机参数</w:t>
      </w:r>
      <w:bookmarkEnd w:id="11"/>
    </w:p>
    <w:tbl>
      <w:tblPr>
        <w:tblStyle w:val="11"/>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107"/>
        <w:gridCol w:w="1075"/>
        <w:gridCol w:w="2058"/>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b/>
                <w:bCs/>
                <w:color w:val="000000" w:themeColor="text1"/>
                <w:sz w:val="20"/>
                <w:szCs w:val="18"/>
                <w14:textFill>
                  <w14:solidFill>
                    <w14:schemeClr w14:val="tx1"/>
                  </w14:solidFill>
                </w14:textFill>
              </w:rPr>
            </w:pPr>
            <w:r>
              <w:rPr>
                <w:rFonts w:hint="eastAsia"/>
                <w:b/>
                <w:bCs/>
                <w:color w:val="000000" w:themeColor="text1"/>
                <w:sz w:val="20"/>
                <w:szCs w:val="18"/>
                <w14:textFill>
                  <w14:solidFill>
                    <w14:schemeClr w14:val="tx1"/>
                  </w14:solidFill>
                </w14:textFill>
              </w:rPr>
              <w:t>名</w:t>
            </w:r>
            <w:r>
              <w:rPr>
                <w:b/>
                <w:bCs/>
                <w:color w:val="000000" w:themeColor="text1"/>
                <w:sz w:val="20"/>
                <w:szCs w:val="18"/>
                <w14:textFill>
                  <w14:solidFill>
                    <w14:schemeClr w14:val="tx1"/>
                  </w14:solidFill>
                </w14:textFill>
              </w:rPr>
              <w:t xml:space="preserve">   </w:t>
            </w:r>
            <w:r>
              <w:rPr>
                <w:rFonts w:hint="eastAsia"/>
                <w:b/>
                <w:bCs/>
                <w:color w:val="000000" w:themeColor="text1"/>
                <w:sz w:val="20"/>
                <w:szCs w:val="18"/>
                <w14:textFill>
                  <w14:solidFill>
                    <w14:schemeClr w14:val="tx1"/>
                  </w14:solidFill>
                </w14:textFill>
              </w:rPr>
              <w:t>称</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themeColor="text1"/>
                <w:sz w:val="20"/>
                <w:szCs w:val="18"/>
                <w14:textFill>
                  <w14:solidFill>
                    <w14:schemeClr w14:val="tx1"/>
                  </w14:solidFill>
                </w14:textFill>
              </w:rPr>
            </w:pPr>
            <w:r>
              <w:rPr>
                <w:rFonts w:hint="eastAsia"/>
                <w:b/>
                <w:bCs/>
                <w:color w:val="000000" w:themeColor="text1"/>
                <w:sz w:val="20"/>
                <w:szCs w:val="18"/>
                <w14:textFill>
                  <w14:solidFill>
                    <w14:schemeClr w14:val="tx1"/>
                  </w14:solidFill>
                </w14:textFill>
              </w:rPr>
              <w:t>项目</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themeColor="text1"/>
                <w:sz w:val="20"/>
                <w:szCs w:val="18"/>
                <w14:textFill>
                  <w14:solidFill>
                    <w14:schemeClr w14:val="tx1"/>
                  </w14:solidFill>
                </w14:textFill>
              </w:rPr>
            </w:pPr>
            <w:r>
              <w:rPr>
                <w:rFonts w:hint="eastAsia"/>
                <w:b/>
                <w:bCs/>
                <w:color w:val="000000" w:themeColor="text1"/>
                <w:sz w:val="20"/>
                <w:szCs w:val="18"/>
                <w14:textFill>
                  <w14:solidFill>
                    <w14:schemeClr w14:val="tx1"/>
                  </w14:solidFill>
                </w14:textFill>
              </w:rPr>
              <w:t>单位</w:t>
            </w: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themeColor="text1"/>
                <w:sz w:val="20"/>
                <w:szCs w:val="18"/>
                <w14:textFill>
                  <w14:solidFill>
                    <w14:schemeClr w14:val="tx1"/>
                  </w14:solidFill>
                </w14:textFill>
              </w:rPr>
            </w:pPr>
            <w:r>
              <w:rPr>
                <w:rFonts w:hint="eastAsia"/>
                <w:b/>
                <w:bCs/>
                <w:color w:val="000000" w:themeColor="text1"/>
                <w:sz w:val="20"/>
                <w:szCs w:val="18"/>
                <w14:textFill>
                  <w14:solidFill>
                    <w14:schemeClr w14:val="tx1"/>
                  </w14:solidFill>
                </w14:textFill>
              </w:rPr>
              <w:t>规格、技术数据</w:t>
            </w:r>
          </w:p>
        </w:tc>
        <w:tc>
          <w:tcPr>
            <w:tcW w:w="25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50" w:firstLineChars="224"/>
              <w:jc w:val="center"/>
              <w:rPr>
                <w:b/>
                <w:bCs/>
                <w:color w:val="000000" w:themeColor="text1"/>
                <w:sz w:val="20"/>
                <w:szCs w:val="18"/>
                <w14:textFill>
                  <w14:solidFill>
                    <w14:schemeClr w14:val="tx1"/>
                  </w14:solidFill>
                </w14:textFill>
              </w:rPr>
            </w:pPr>
            <w:r>
              <w:rPr>
                <w:rFonts w:hint="eastAsia"/>
                <w:b/>
                <w:bCs/>
                <w:color w:val="000000" w:themeColor="text1"/>
                <w:sz w:val="20"/>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7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主机电动机</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型号</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5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Theme="minorEastAsia"/>
                <w:color w:val="000000" w:themeColor="text1"/>
                <w:sz w:val="20"/>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7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jc w:val="center"/>
              <w:rPr>
                <w:color w:val="000000" w:themeColor="text1"/>
                <w:sz w:val="20"/>
                <w:szCs w:val="22"/>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功率</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default" w:ascii="Times New Roman" w:hAnsi="Times New Roman" w:cs="Times New Roman"/>
                <w:sz w:val="21"/>
                <w:szCs w:val="18"/>
                <w:lang w:val="en-US" w:eastAsia="zh-CN"/>
              </w:rPr>
              <w:t>KW</w:t>
            </w: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Theme="minorEastAsia"/>
                <w:color w:val="000000" w:themeColor="text1"/>
                <w:sz w:val="20"/>
                <w:szCs w:val="18"/>
                <w:lang w:val="en-US" w:eastAsia="zh-CN"/>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7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jc w:val="center"/>
              <w:rPr>
                <w:color w:val="000000" w:themeColor="text1"/>
                <w:sz w:val="20"/>
                <w:szCs w:val="22"/>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转速</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转</w:t>
            </w:r>
            <w:r>
              <w:rPr>
                <w:color w:val="000000" w:themeColor="text1"/>
                <w:sz w:val="20"/>
                <w:szCs w:val="18"/>
                <w14:textFill>
                  <w14:solidFill>
                    <w14:schemeClr w14:val="tx1"/>
                  </w14:solidFill>
                </w14:textFill>
              </w:rPr>
              <w:t>/</w:t>
            </w:r>
            <w:r>
              <w:rPr>
                <w:rFonts w:hint="eastAsia"/>
                <w:color w:val="000000" w:themeColor="text1"/>
                <w:sz w:val="20"/>
                <w:szCs w:val="18"/>
                <w14:textFill>
                  <w14:solidFill>
                    <w14:schemeClr w14:val="tx1"/>
                  </w14:solidFill>
                </w14:textFill>
              </w:rPr>
              <w:t>分</w:t>
            </w: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7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选粉机电动机</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型号</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7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jc w:val="center"/>
              <w:rPr>
                <w:color w:val="000000" w:themeColor="text1"/>
                <w:sz w:val="20"/>
                <w:szCs w:val="22"/>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功率</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default" w:ascii="Times New Roman" w:hAnsi="Times New Roman" w:cs="Times New Roman"/>
                <w:sz w:val="21"/>
                <w:szCs w:val="18"/>
                <w:lang w:val="en-US" w:eastAsia="zh-CN"/>
              </w:rPr>
              <w:t>KW</w:t>
            </w: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Theme="minorEastAsia"/>
                <w:color w:val="000000" w:themeColor="text1"/>
                <w:sz w:val="20"/>
                <w:szCs w:val="18"/>
                <w:lang w:val="en-US" w:eastAsia="zh-CN"/>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7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jc w:val="center"/>
              <w:rPr>
                <w:color w:val="000000" w:themeColor="text1"/>
                <w:sz w:val="20"/>
                <w:szCs w:val="22"/>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转速</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转</w:t>
            </w:r>
            <w:r>
              <w:rPr>
                <w:color w:val="000000" w:themeColor="text1"/>
                <w:sz w:val="20"/>
                <w:szCs w:val="18"/>
                <w14:textFill>
                  <w14:solidFill>
                    <w14:schemeClr w14:val="tx1"/>
                  </w14:solidFill>
                </w14:textFill>
              </w:rPr>
              <w:t>/</w:t>
            </w:r>
            <w:r>
              <w:rPr>
                <w:rFonts w:hint="eastAsia"/>
                <w:color w:val="000000" w:themeColor="text1"/>
                <w:sz w:val="20"/>
                <w:szCs w:val="18"/>
                <w14:textFill>
                  <w14:solidFill>
                    <w14:schemeClr w14:val="tx1"/>
                  </w14:solidFill>
                </w14:textFill>
              </w:rPr>
              <w:t>分</w:t>
            </w: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75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风机电动机</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型号</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17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jc w:val="center"/>
              <w:rPr>
                <w:color w:val="000000" w:themeColor="text1"/>
                <w:sz w:val="20"/>
                <w:szCs w:val="22"/>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功率</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default" w:ascii="Times New Roman" w:hAnsi="Times New Roman" w:cs="Times New Roman"/>
                <w:sz w:val="21"/>
                <w:szCs w:val="18"/>
                <w:lang w:val="en-US" w:eastAsia="zh-CN"/>
              </w:rPr>
              <w:t>KW</w:t>
            </w: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Theme="minorEastAsia"/>
                <w:color w:val="000000" w:themeColor="text1"/>
                <w:sz w:val="20"/>
                <w:szCs w:val="18"/>
                <w:lang w:val="en-US" w:eastAsia="zh-CN"/>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1759"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jc w:val="center"/>
              <w:rPr>
                <w:color w:val="000000" w:themeColor="text1"/>
                <w:sz w:val="20"/>
                <w:szCs w:val="22"/>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转速</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0"/>
                <w:szCs w:val="18"/>
                <w14:textFill>
                  <w14:solidFill>
                    <w14:schemeClr w14:val="tx1"/>
                  </w14:solidFill>
                </w14:textFill>
              </w:rPr>
            </w:pPr>
            <w:r>
              <w:rPr>
                <w:rFonts w:hint="eastAsia"/>
                <w:color w:val="000000" w:themeColor="text1"/>
                <w:sz w:val="20"/>
                <w:szCs w:val="18"/>
                <w14:textFill>
                  <w14:solidFill>
                    <w14:schemeClr w14:val="tx1"/>
                  </w14:solidFill>
                </w14:textFill>
              </w:rPr>
              <w:t>转</w:t>
            </w:r>
            <w:r>
              <w:rPr>
                <w:color w:val="000000" w:themeColor="text1"/>
                <w:sz w:val="20"/>
                <w:szCs w:val="18"/>
                <w14:textFill>
                  <w14:solidFill>
                    <w14:schemeClr w14:val="tx1"/>
                  </w14:solidFill>
                </w14:textFill>
              </w:rPr>
              <w:t>/</w:t>
            </w:r>
            <w:r>
              <w:rPr>
                <w:rFonts w:hint="eastAsia"/>
                <w:color w:val="000000" w:themeColor="text1"/>
                <w:sz w:val="20"/>
                <w:szCs w:val="18"/>
                <w14:textFill>
                  <w14:solidFill>
                    <w14:schemeClr w14:val="tx1"/>
                  </w14:solidFill>
                </w14:textFill>
              </w:rPr>
              <w:t>分</w:t>
            </w:r>
          </w:p>
        </w:tc>
        <w:tc>
          <w:tcPr>
            <w:tcW w:w="20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8" w:firstLineChars="224"/>
              <w:jc w:val="center"/>
              <w:rPr>
                <w:color w:val="000000" w:themeColor="text1"/>
                <w:sz w:val="20"/>
                <w:szCs w:val="18"/>
                <w14:textFill>
                  <w14:solidFill>
                    <w14:schemeClr w14:val="tx1"/>
                  </w14:solidFill>
                </w14:textFill>
              </w:rPr>
            </w:pPr>
          </w:p>
        </w:tc>
        <w:tc>
          <w:tcPr>
            <w:tcW w:w="2530"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448" w:firstLineChars="224"/>
              <w:rPr>
                <w:color w:val="000000" w:themeColor="text1"/>
                <w:sz w:val="20"/>
                <w:szCs w:val="22"/>
                <w14:textFill>
                  <w14:solidFill>
                    <w14:schemeClr w14:val="tx1"/>
                  </w14:solidFill>
                </w14:textFill>
              </w:rPr>
            </w:pPr>
          </w:p>
        </w:tc>
      </w:tr>
    </w:tbl>
    <w:p>
      <w:pPr>
        <w:spacing w:line="360" w:lineRule="auto"/>
        <w:ind w:firstLine="210" w:firstLineChars="1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）、控制系统参数</w:t>
      </w:r>
    </w:p>
    <w:tbl>
      <w:tblPr>
        <w:tblStyle w:val="11"/>
        <w:tblpPr w:leftFromText="180" w:rightFromText="180" w:vertAnchor="text" w:horzAnchor="margin" w:tblpXSpec="center" w:tblpY="299"/>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1856"/>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  称</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  位</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型号</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控制方式</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电脑控制系统+PLC/WINCC+PLC</w:t>
            </w:r>
          </w:p>
          <w:p>
            <w:pPr>
              <w:keepNext w:val="0"/>
              <w:keepLines w:val="0"/>
              <w:widowControl/>
              <w:suppressLineNumbers w:val="0"/>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具备：连锁互控、智能预警、</w:t>
            </w:r>
            <w:r>
              <w:rPr>
                <w:rFonts w:hint="eastAsia" w:ascii="宋体" w:hAnsi="宋体" w:cs="宋体"/>
                <w:color w:val="000000" w:themeColor="text1"/>
                <w:sz w:val="21"/>
                <w:szCs w:val="21"/>
                <w:lang w:val="en-US" w:eastAsia="zh-CN"/>
                <w14:textFill>
                  <w14:solidFill>
                    <w14:schemeClr w14:val="tx1"/>
                  </w14:solidFill>
                </w14:textFill>
              </w:rPr>
              <w:t>电脑操作</w:t>
            </w:r>
            <w:r>
              <w:rPr>
                <w:rFonts w:hint="eastAsia" w:ascii="宋体" w:hAnsi="宋体" w:eastAsia="宋体" w:cs="宋体"/>
                <w:color w:val="000000" w:themeColor="text1"/>
                <w:sz w:val="21"/>
                <w:szCs w:val="21"/>
                <w14:textFill>
                  <w14:solidFill>
                    <w14:schemeClr w14:val="tx1"/>
                  </w14:solidFill>
                </w14:textFill>
              </w:rPr>
              <w:t>一键启停、后台备录检索；</w:t>
            </w:r>
            <w:r>
              <w:rPr>
                <w:rFonts w:hint="eastAsia" w:ascii="宋体" w:hAnsi="宋体" w:cs="宋体"/>
                <w:color w:val="000000" w:themeColor="text1"/>
                <w:sz w:val="21"/>
                <w:szCs w:val="21"/>
                <w:lang w:val="en-US" w:eastAsia="zh-CN"/>
                <w14:textFill>
                  <w14:solidFill>
                    <w14:schemeClr w14:val="tx1"/>
                  </w14:solidFill>
                </w14:textFill>
              </w:rPr>
              <w:t>主机、主风机、选粉机、皮带机均采用变频启动方式。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325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控制柜尺寸</w:t>
            </w:r>
          </w:p>
        </w:tc>
        <w:tc>
          <w:tcPr>
            <w:tcW w:w="185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33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color w:val="000000" w:themeColor="text1"/>
                <w:szCs w:val="21"/>
                <w14:textFill>
                  <w14:solidFill>
                    <w14:schemeClr w14:val="tx1"/>
                  </w14:solidFill>
                </w14:textFill>
              </w:rPr>
            </w:pPr>
          </w:p>
        </w:tc>
      </w:tr>
    </w:tbl>
    <w:p>
      <w:pPr>
        <w:adjustRightInd w:val="0"/>
        <w:snapToGrid w:val="0"/>
        <w:spacing w:line="360" w:lineRule="auto"/>
        <w:jc w:val="left"/>
        <w:rPr>
          <w:rFonts w:hint="eastAsia"/>
          <w:color w:val="000000" w:themeColor="text1"/>
          <w:lang w:val="en-US" w:eastAsia="zh-CN"/>
          <w14:textFill>
            <w14:solidFill>
              <w14:schemeClr w14:val="tx1"/>
            </w14:solidFill>
          </w14:textFill>
        </w:rPr>
      </w:pPr>
    </w:p>
    <w:p>
      <w:pPr>
        <w:adjustRightInd w:val="0"/>
        <w:snapToGrid w:val="0"/>
        <w:spacing w:line="360" w:lineRule="auto"/>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w:t>
      </w:r>
      <w:bookmarkStart w:id="12" w:name="_Toc2081879"/>
      <w:bookmarkStart w:id="13" w:name="_Toc21902955"/>
      <w:r>
        <w:rPr>
          <w:rFonts w:hint="eastAsia"/>
          <w:color w:val="000000" w:themeColor="text1"/>
          <w14:textFill>
            <w14:solidFill>
              <w14:schemeClr w14:val="tx1"/>
            </w14:solidFill>
          </w14:textFill>
        </w:rPr>
        <w:t xml:space="preserve"> 主要部件材质及加工工艺</w:t>
      </w:r>
      <w:bookmarkEnd w:id="12"/>
      <w:bookmarkEnd w:id="13"/>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1754"/>
        <w:gridCol w:w="230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24"/>
              <w:jc w:val="center"/>
              <w:rPr>
                <w:rFonts w:ascii="宋体" w:hAnsi="宋体" w:cs="宋体"/>
                <w:b/>
                <w:color w:val="000000" w:themeColor="text1"/>
                <w:sz w:val="21"/>
                <w:szCs w:val="20"/>
                <w14:textFill>
                  <w14:solidFill>
                    <w14:schemeClr w14:val="tx1"/>
                  </w14:solidFill>
                </w14:textFill>
              </w:rPr>
            </w:pPr>
            <w:r>
              <w:rPr>
                <w:rFonts w:hint="eastAsia"/>
                <w:b/>
                <w:color w:val="000000" w:themeColor="text1"/>
                <w:sz w:val="21"/>
                <w:szCs w:val="20"/>
                <w14:textFill>
                  <w14:solidFill>
                    <w14:schemeClr w14:val="tx1"/>
                  </w14:solidFill>
                </w14:textFill>
              </w:rPr>
              <w:t>部件名称</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24"/>
              <w:jc w:val="center"/>
              <w:rPr>
                <w:rFonts w:hint="eastAsia"/>
                <w:b/>
                <w:color w:val="000000" w:themeColor="text1"/>
                <w:sz w:val="21"/>
                <w:szCs w:val="20"/>
                <w14:textFill>
                  <w14:solidFill>
                    <w14:schemeClr w14:val="tx1"/>
                  </w14:solidFill>
                </w14:textFill>
              </w:rPr>
            </w:pPr>
            <w:r>
              <w:rPr>
                <w:rFonts w:hint="eastAsia"/>
                <w:b/>
                <w:color w:val="000000" w:themeColor="text1"/>
                <w:sz w:val="21"/>
                <w:szCs w:val="20"/>
                <w14:textFill>
                  <w14:solidFill>
                    <w14:schemeClr w14:val="tx1"/>
                  </w14:solidFill>
                </w14:textFill>
              </w:rPr>
              <w:t>参数</w:t>
            </w: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24"/>
              <w:jc w:val="center"/>
              <w:rPr>
                <w:b/>
                <w:color w:val="000000" w:themeColor="text1"/>
                <w:sz w:val="21"/>
                <w:szCs w:val="20"/>
                <w14:textFill>
                  <w14:solidFill>
                    <w14:schemeClr w14:val="tx1"/>
                  </w14:solidFill>
                </w14:textFill>
              </w:rPr>
            </w:pPr>
            <w:r>
              <w:rPr>
                <w:rFonts w:hint="eastAsia"/>
                <w:b/>
                <w:color w:val="000000" w:themeColor="text1"/>
                <w:sz w:val="21"/>
                <w:szCs w:val="20"/>
                <w14:textFill>
                  <w14:solidFill>
                    <w14:schemeClr w14:val="tx1"/>
                  </w14:solidFill>
                </w14:textFill>
              </w:rPr>
              <w:t>材质</w:t>
            </w: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24"/>
              <w:jc w:val="center"/>
              <w:rPr>
                <w:b/>
                <w:color w:val="000000" w:themeColor="text1"/>
                <w:sz w:val="21"/>
                <w:szCs w:val="20"/>
                <w14:textFill>
                  <w14:solidFill>
                    <w14:schemeClr w14:val="tx1"/>
                  </w14:solidFill>
                </w14:textFill>
              </w:rPr>
            </w:pPr>
            <w:r>
              <w:rPr>
                <w:rFonts w:hint="eastAsia"/>
                <w:b/>
                <w:color w:val="000000" w:themeColor="text1"/>
                <w:sz w:val="21"/>
                <w:szCs w:val="20"/>
                <w14:textFill>
                  <w14:solidFill>
                    <w14:schemeClr w14:val="tx1"/>
                  </w14:solidFill>
                </w14:textFill>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磨辊辊皮（易损件）</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 w:val="21"/>
                <w:szCs w:val="20"/>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磨环（易损件）</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themeColor="text1"/>
                <w:sz w:val="21"/>
                <w:szCs w:val="20"/>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铲刀（易损件）</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1"/>
                <w:szCs w:val="20"/>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主轴</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themeColor="text1"/>
                <w:sz w:val="21"/>
                <w:szCs w:val="20"/>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themeColor="text1"/>
                <w:sz w:val="21"/>
                <w:szCs w:val="20"/>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主机大齿轮</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themeColor="text1"/>
                <w:sz w:val="21"/>
                <w:szCs w:val="20"/>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color w:val="000000" w:themeColor="text1"/>
                <w:sz w:val="2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54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主机小齿轮</w:t>
            </w:r>
          </w:p>
        </w:tc>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color w:val="000000" w:themeColor="text1"/>
                <w:sz w:val="21"/>
                <w:szCs w:val="20"/>
                <w14:textFill>
                  <w14:solidFill>
                    <w14:schemeClr w14:val="tx1"/>
                  </w14:solidFill>
                </w14:textFill>
              </w:rPr>
            </w:pPr>
          </w:p>
        </w:tc>
        <w:tc>
          <w:tcPr>
            <w:tcW w:w="2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themeColor="text1"/>
                <w:sz w:val="21"/>
                <w:szCs w:val="20"/>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224"/>
              <w:jc w:val="center"/>
              <w:rPr>
                <w:rFonts w:hint="eastAsia"/>
                <w:color w:val="000000" w:themeColor="text1"/>
                <w:sz w:val="21"/>
                <w:szCs w:val="20"/>
                <w14:textFill>
                  <w14:solidFill>
                    <w14:schemeClr w14:val="tx1"/>
                  </w14:solidFill>
                </w14:textFill>
              </w:rPr>
            </w:pPr>
          </w:p>
        </w:tc>
      </w:tr>
    </w:tbl>
    <w:p>
      <w:pPr>
        <w:adjustRightInd w:val="0"/>
        <w:snapToGrid w:val="0"/>
        <w:spacing w:line="360" w:lineRule="auto"/>
        <w:jc w:val="left"/>
        <w:rPr>
          <w:rFonts w:hint="eastAsia" w:ascii="Times New Roman" w:hAnsi="Times New Roman" w:eastAsia="宋体" w:cs="Times New Roman"/>
          <w:b w:val="0"/>
          <w:bCs w:val="0"/>
          <w:lang w:val="en-US" w:eastAsia="zh-CN"/>
        </w:rPr>
      </w:pPr>
    </w:p>
    <w:p>
      <w:pPr>
        <w:pStyle w:val="3"/>
        <w:bidi w:val="0"/>
        <w:rPr>
          <w:rFonts w:hint="eastAsia"/>
          <w:sz w:val="36"/>
          <w:szCs w:val="36"/>
          <w:lang w:val="en-US" w:eastAsia="zh-CN"/>
        </w:rPr>
      </w:pPr>
      <w:r>
        <w:rPr>
          <w:rFonts w:hint="eastAsia"/>
          <w:sz w:val="36"/>
          <w:szCs w:val="36"/>
          <w:lang w:val="en-US" w:eastAsia="zh-CN"/>
        </w:rPr>
        <w:t>4包装、运输和储存</w:t>
      </w:r>
    </w:p>
    <w:p>
      <w:pPr>
        <w:ind w:firstLine="560" w:firstLineChars="200"/>
        <w:rPr>
          <w:rFonts w:hint="eastAsia"/>
          <w:sz w:val="28"/>
          <w:szCs w:val="28"/>
          <w:lang w:val="en-US" w:eastAsia="zh-CN"/>
        </w:rPr>
      </w:pPr>
      <w:r>
        <w:rPr>
          <w:rFonts w:hint="eastAsia"/>
          <w:sz w:val="28"/>
          <w:szCs w:val="28"/>
          <w:lang w:val="en-US" w:eastAsia="zh-CN"/>
        </w:rPr>
        <w:t>1)设备在明显处装有产品标牌，每套设备单独进行包装，并在主要部件上有明显标示。</w:t>
      </w:r>
    </w:p>
    <w:p>
      <w:pPr>
        <w:ind w:firstLine="560" w:firstLineChars="200"/>
        <w:rPr>
          <w:rFonts w:hint="eastAsia"/>
          <w:sz w:val="28"/>
          <w:szCs w:val="28"/>
          <w:lang w:val="en-US" w:eastAsia="zh-CN"/>
        </w:rPr>
      </w:pPr>
      <w:r>
        <w:rPr>
          <w:rFonts w:hint="eastAsia"/>
          <w:sz w:val="28"/>
          <w:szCs w:val="28"/>
          <w:lang w:val="en-US" w:eastAsia="zh-CN"/>
        </w:rPr>
        <w:t>2） 设备出厂时，零部件的包装符合 JB/ ZQ4286 的规定。</w:t>
      </w:r>
    </w:p>
    <w:p>
      <w:pPr>
        <w:ind w:firstLine="560" w:firstLineChars="200"/>
        <w:rPr>
          <w:rFonts w:hint="eastAsia"/>
          <w:sz w:val="28"/>
          <w:szCs w:val="28"/>
          <w:lang w:val="en-US" w:eastAsia="zh-CN"/>
        </w:rPr>
      </w:pPr>
      <w:r>
        <w:rPr>
          <w:rFonts w:hint="eastAsia"/>
          <w:sz w:val="28"/>
          <w:szCs w:val="28"/>
          <w:lang w:val="en-US" w:eastAsia="zh-CN"/>
        </w:rPr>
        <w:t>3） 结构件在运输过程中有防止变形的有效措施，运输中严禁碰撞和摩擦，以免设备受损伤。</w:t>
      </w:r>
    </w:p>
    <w:p>
      <w:pPr>
        <w:ind w:firstLine="560" w:firstLineChars="200"/>
        <w:rPr>
          <w:rFonts w:hint="eastAsia"/>
          <w:sz w:val="28"/>
          <w:szCs w:val="28"/>
          <w:lang w:val="en-US" w:eastAsia="zh-CN"/>
        </w:rPr>
      </w:pPr>
      <w:r>
        <w:rPr>
          <w:rFonts w:hint="eastAsia"/>
          <w:sz w:val="28"/>
          <w:szCs w:val="28"/>
          <w:lang w:val="en-US" w:eastAsia="zh-CN"/>
        </w:rPr>
        <w:t>4) 设备等部件的储存合理妥善，装箱什在防雨、通风、千燥的室内保管，箱子不许倒置、倾斜和不合理的堆放。露天堆放的非装箱件，有垫平，并且不与地面接触，以免变形。裸露的加工面有定期途防锈剂，并对涂装表面定期保养。</w:t>
      </w:r>
    </w:p>
    <w:p>
      <w:pPr>
        <w:pStyle w:val="3"/>
        <w:bidi w:val="0"/>
        <w:rPr>
          <w:rFonts w:hint="eastAsia"/>
          <w:sz w:val="36"/>
          <w:szCs w:val="36"/>
          <w:lang w:val="en-US" w:eastAsia="zh-CN"/>
        </w:rPr>
      </w:pPr>
      <w:r>
        <w:rPr>
          <w:rFonts w:hint="eastAsia"/>
          <w:sz w:val="36"/>
          <w:szCs w:val="36"/>
          <w:lang w:val="en-US" w:eastAsia="zh-CN"/>
        </w:rPr>
        <w:t>5技术服务</w:t>
      </w:r>
    </w:p>
    <w:p>
      <w:pPr>
        <w:pStyle w:val="4"/>
        <w:bidi w:val="0"/>
        <w:rPr>
          <w:rFonts w:hint="eastAsia"/>
          <w:lang w:val="en-US" w:eastAsia="zh-CN"/>
        </w:rPr>
      </w:pPr>
      <w:r>
        <w:rPr>
          <w:rFonts w:hint="eastAsia"/>
          <w:lang w:val="en-US" w:eastAsia="zh-CN"/>
        </w:rPr>
        <w:t>5.1 技术文件及图纸</w:t>
      </w:r>
    </w:p>
    <w:p>
      <w:pPr>
        <w:ind w:firstLine="560" w:firstLineChars="200"/>
        <w:rPr>
          <w:rFonts w:hint="eastAsia"/>
          <w:sz w:val="28"/>
          <w:szCs w:val="28"/>
          <w:lang w:val="en-US" w:eastAsia="zh-CN"/>
        </w:rPr>
      </w:pPr>
      <w:r>
        <w:rPr>
          <w:rFonts w:hint="eastAsia"/>
          <w:sz w:val="28"/>
          <w:szCs w:val="28"/>
          <w:lang w:val="en-US" w:eastAsia="zh-CN"/>
        </w:rPr>
        <w:t>5.1.1 提供完整、详尽的关于验收、安装、调试、运行及维修方面的技术资料，如果所提供资料不能满足要求时，买方有权要求卖方补充。</w:t>
      </w:r>
    </w:p>
    <w:p>
      <w:pPr>
        <w:ind w:firstLine="560" w:firstLineChars="200"/>
        <w:rPr>
          <w:rFonts w:hint="eastAsia"/>
          <w:sz w:val="28"/>
          <w:szCs w:val="28"/>
          <w:lang w:val="en-US" w:eastAsia="zh-CN"/>
        </w:rPr>
      </w:pPr>
      <w:r>
        <w:rPr>
          <w:rFonts w:hint="eastAsia"/>
          <w:sz w:val="28"/>
          <w:szCs w:val="28"/>
          <w:lang w:val="en-US" w:eastAsia="zh-CN"/>
        </w:rPr>
        <w:t>5.1.2提供的技术资料中包括设备和部件的检验、试验、安装、运行和维护等方面的技术数据，说明书 有关图纸以及有关规程、规范、标准及其它技术资料。</w:t>
      </w:r>
    </w:p>
    <w:p>
      <w:pPr>
        <w:ind w:firstLine="560" w:firstLineChars="200"/>
        <w:rPr>
          <w:rFonts w:hint="eastAsia"/>
          <w:sz w:val="28"/>
          <w:szCs w:val="28"/>
          <w:lang w:val="en-US" w:eastAsia="zh-CN"/>
        </w:rPr>
      </w:pPr>
      <w:r>
        <w:rPr>
          <w:rFonts w:hint="eastAsia"/>
          <w:sz w:val="28"/>
          <w:szCs w:val="28"/>
          <w:lang w:val="en-US" w:eastAsia="zh-CN"/>
        </w:rPr>
        <w:t>5.1.3提供技术文件的范围也满足本规范书其它部分的要求。</w:t>
      </w:r>
    </w:p>
    <w:p>
      <w:pPr>
        <w:ind w:firstLine="560" w:firstLineChars="200"/>
        <w:rPr>
          <w:rFonts w:hint="eastAsia"/>
          <w:sz w:val="28"/>
          <w:szCs w:val="28"/>
          <w:lang w:val="en-US" w:eastAsia="zh-CN"/>
        </w:rPr>
      </w:pPr>
      <w:r>
        <w:rPr>
          <w:rFonts w:hint="eastAsia"/>
          <w:sz w:val="28"/>
          <w:szCs w:val="28"/>
          <w:lang w:val="en-US" w:eastAsia="zh-CN"/>
        </w:rPr>
        <w:t>5.1.4 提供的技术文件为本工程专用的技术资料。</w:t>
      </w:r>
    </w:p>
    <w:p>
      <w:pPr>
        <w:ind w:firstLine="560" w:firstLineChars="200"/>
        <w:rPr>
          <w:rFonts w:hint="eastAsia"/>
          <w:sz w:val="28"/>
          <w:szCs w:val="28"/>
          <w:lang w:val="en-US" w:eastAsia="zh-CN"/>
        </w:rPr>
      </w:pPr>
      <w:r>
        <w:rPr>
          <w:rFonts w:hint="eastAsia"/>
          <w:sz w:val="28"/>
          <w:szCs w:val="28"/>
          <w:lang w:val="en-US" w:eastAsia="zh-CN"/>
        </w:rPr>
        <w:t>5.1.5提供下列技术文件和图纸：</w:t>
      </w:r>
    </w:p>
    <w:p>
      <w:pPr>
        <w:ind w:firstLine="560" w:firstLineChars="200"/>
        <w:rPr>
          <w:rFonts w:hint="eastAsia"/>
          <w:sz w:val="28"/>
          <w:szCs w:val="28"/>
          <w:lang w:val="en-US" w:eastAsia="zh-CN"/>
        </w:rPr>
      </w:pPr>
      <w:r>
        <w:rPr>
          <w:rFonts w:hint="eastAsia"/>
          <w:sz w:val="28"/>
          <w:szCs w:val="28"/>
          <w:lang w:val="en-US" w:eastAsia="zh-CN"/>
        </w:rPr>
        <w:t>产品合格证《包括主要外购件）：</w:t>
      </w:r>
    </w:p>
    <w:p>
      <w:pPr>
        <w:ind w:firstLine="560" w:firstLineChars="200"/>
        <w:rPr>
          <w:rFonts w:hint="eastAsia"/>
          <w:sz w:val="28"/>
          <w:szCs w:val="28"/>
          <w:lang w:val="en-US" w:eastAsia="zh-CN"/>
        </w:rPr>
      </w:pPr>
      <w:r>
        <w:rPr>
          <w:rFonts w:hint="eastAsia"/>
          <w:sz w:val="28"/>
          <w:szCs w:val="28"/>
          <w:lang w:val="en-US" w:eastAsia="zh-CN"/>
        </w:rPr>
        <w:t>产品安装使用说明书：</w:t>
      </w:r>
    </w:p>
    <w:p>
      <w:pPr>
        <w:ind w:firstLine="560" w:firstLineChars="200"/>
        <w:rPr>
          <w:rFonts w:hint="eastAsia"/>
          <w:sz w:val="28"/>
          <w:szCs w:val="28"/>
          <w:lang w:val="en-US" w:eastAsia="zh-CN"/>
        </w:rPr>
      </w:pPr>
      <w:r>
        <w:rPr>
          <w:rFonts w:hint="eastAsia"/>
          <w:sz w:val="28"/>
          <w:szCs w:val="28"/>
          <w:lang w:val="en-US" w:eastAsia="zh-CN"/>
        </w:rPr>
        <w:t>设备总装图及部件组裝图；</w:t>
      </w:r>
    </w:p>
    <w:p>
      <w:pPr>
        <w:ind w:firstLine="560" w:firstLineChars="200"/>
        <w:rPr>
          <w:rFonts w:hint="eastAsia"/>
          <w:sz w:val="28"/>
          <w:szCs w:val="28"/>
          <w:lang w:val="en-US" w:eastAsia="zh-CN"/>
        </w:rPr>
      </w:pPr>
      <w:r>
        <w:rPr>
          <w:rFonts w:hint="eastAsia"/>
          <w:sz w:val="28"/>
          <w:szCs w:val="28"/>
          <w:lang w:val="en-US" w:eastAsia="zh-CN"/>
        </w:rPr>
        <w:t>设备基础图及有关的接口资料：</w:t>
      </w:r>
    </w:p>
    <w:p>
      <w:pPr>
        <w:ind w:firstLine="560" w:firstLineChars="200"/>
        <w:rPr>
          <w:rFonts w:hint="eastAsia"/>
          <w:sz w:val="28"/>
          <w:szCs w:val="28"/>
          <w:lang w:val="en-US" w:eastAsia="zh-CN"/>
        </w:rPr>
      </w:pPr>
      <w:r>
        <w:rPr>
          <w:rFonts w:hint="eastAsia"/>
          <w:sz w:val="28"/>
          <w:szCs w:val="28"/>
          <w:lang w:val="en-US" w:eastAsia="zh-CN"/>
        </w:rPr>
        <w:t>设备运行、操作说明书：</w:t>
      </w:r>
    </w:p>
    <w:p>
      <w:pPr>
        <w:ind w:firstLine="560" w:firstLineChars="200"/>
        <w:rPr>
          <w:rFonts w:hint="eastAsia"/>
          <w:sz w:val="28"/>
          <w:szCs w:val="28"/>
          <w:lang w:val="en-US" w:eastAsia="zh-CN"/>
        </w:rPr>
      </w:pPr>
      <w:r>
        <w:rPr>
          <w:rFonts w:hint="eastAsia"/>
          <w:sz w:val="28"/>
          <w:szCs w:val="28"/>
          <w:lang w:val="en-US" w:eastAsia="zh-CN"/>
        </w:rPr>
        <w:t>技术参数表；</w:t>
      </w:r>
    </w:p>
    <w:p>
      <w:pPr>
        <w:pStyle w:val="4"/>
        <w:bidi w:val="0"/>
        <w:rPr>
          <w:rFonts w:hint="eastAsia"/>
          <w:lang w:val="en-US" w:eastAsia="zh-CN"/>
        </w:rPr>
      </w:pPr>
      <w:r>
        <w:rPr>
          <w:rFonts w:hint="eastAsia"/>
          <w:lang w:val="en-US" w:eastAsia="zh-CN"/>
        </w:rPr>
        <w:t>5.2售后服务</w:t>
      </w:r>
    </w:p>
    <w:p>
      <w:pPr>
        <w:ind w:firstLine="560" w:firstLineChars="200"/>
        <w:rPr>
          <w:rFonts w:hint="eastAsia"/>
          <w:sz w:val="28"/>
          <w:szCs w:val="28"/>
          <w:lang w:val="en-US" w:eastAsia="zh-CN"/>
        </w:rPr>
      </w:pPr>
      <w:r>
        <w:rPr>
          <w:rFonts w:hint="eastAsia"/>
          <w:sz w:val="28"/>
          <w:szCs w:val="28"/>
          <w:lang w:val="en-US" w:eastAsia="zh-CN"/>
        </w:rPr>
        <w:t>5.2.1 产品实行三包，保质期</w:t>
      </w:r>
      <w:r>
        <w:rPr>
          <w:rFonts w:hint="eastAsia"/>
          <w:color w:val="000000" w:themeColor="text1"/>
          <w:sz w:val="28"/>
          <w:szCs w:val="28"/>
          <w:u w:val="single"/>
          <w:lang w:val="en-US" w:eastAsia="zh-CN"/>
          <w14:textFill>
            <w14:solidFill>
              <w14:schemeClr w14:val="tx1"/>
            </w14:solidFill>
          </w14:textFill>
        </w:rPr>
        <w:t xml:space="preserve"> 一 </w:t>
      </w:r>
      <w:r>
        <w:rPr>
          <w:rFonts w:hint="eastAsia"/>
          <w:color w:val="000000" w:themeColor="text1"/>
          <w:sz w:val="28"/>
          <w:szCs w:val="28"/>
          <w:lang w:val="en-US" w:eastAsia="zh-CN"/>
          <w14:textFill>
            <w14:solidFill>
              <w14:schemeClr w14:val="tx1"/>
            </w14:solidFill>
          </w14:textFill>
        </w:rPr>
        <w:t>年</w:t>
      </w:r>
      <w:r>
        <w:rPr>
          <w:rFonts w:hint="eastAsia"/>
          <w:sz w:val="28"/>
          <w:szCs w:val="28"/>
          <w:lang w:val="en-US" w:eastAsia="zh-CN"/>
        </w:rPr>
        <w:t>，终身提供</w:t>
      </w:r>
      <w:r>
        <w:rPr>
          <w:rFonts w:hint="eastAsia"/>
          <w:color w:val="0000FF"/>
          <w:sz w:val="28"/>
          <w:szCs w:val="28"/>
          <w:lang w:val="en-US" w:eastAsia="zh-CN"/>
        </w:rPr>
        <w:t>技术</w:t>
      </w:r>
      <w:r>
        <w:rPr>
          <w:rFonts w:hint="eastAsia"/>
          <w:sz w:val="28"/>
          <w:szCs w:val="28"/>
          <w:lang w:val="en-US" w:eastAsia="zh-CN"/>
        </w:rPr>
        <w:t>服务。</w:t>
      </w:r>
    </w:p>
    <w:p>
      <w:pPr>
        <w:ind w:firstLine="560" w:firstLineChars="200"/>
        <w:rPr>
          <w:rFonts w:hint="eastAsia"/>
          <w:sz w:val="28"/>
          <w:szCs w:val="28"/>
          <w:lang w:val="en-US" w:eastAsia="zh-CN"/>
        </w:rPr>
      </w:pPr>
      <w:r>
        <w:rPr>
          <w:rFonts w:hint="eastAsia"/>
          <w:sz w:val="28"/>
          <w:szCs w:val="28"/>
          <w:lang w:val="en-US" w:eastAsia="zh-CN"/>
        </w:rPr>
        <w:t>5.2.2 供方提供产品基础图纸，并负责在制作基础时提供技术指导。基础制作完毕后供方负责进行安装调试的技术服务。</w:t>
      </w:r>
    </w:p>
    <w:p>
      <w:pPr>
        <w:ind w:firstLine="560" w:firstLineChars="200"/>
        <w:rPr>
          <w:rFonts w:hint="eastAsia"/>
          <w:sz w:val="28"/>
          <w:szCs w:val="28"/>
          <w:lang w:val="en-US" w:eastAsia="zh-CN"/>
        </w:rPr>
      </w:pPr>
      <w:r>
        <w:rPr>
          <w:rFonts w:hint="eastAsia"/>
          <w:sz w:val="28"/>
          <w:szCs w:val="28"/>
          <w:lang w:val="en-US" w:eastAsia="zh-CN"/>
        </w:rPr>
        <w:t>5.2.3 在调试和设备投运质保期内，由于卖方责任造成的设备损坏，由卖方免费维修和更換，由于运输、到货管理不当等原因造成的设备损坏、卖方有责任配合需方做好服务工作。</w:t>
      </w:r>
    </w:p>
    <w:p>
      <w:pPr>
        <w:ind w:firstLine="560" w:firstLineChars="200"/>
        <w:rPr>
          <w:rFonts w:hint="eastAsia"/>
          <w:sz w:val="28"/>
          <w:szCs w:val="28"/>
          <w:lang w:val="en-US" w:eastAsia="zh-CN"/>
        </w:rPr>
      </w:pPr>
      <w:r>
        <w:rPr>
          <w:rFonts w:hint="eastAsia"/>
          <w:sz w:val="28"/>
          <w:szCs w:val="28"/>
          <w:lang w:val="en-US" w:eastAsia="zh-CN"/>
        </w:rPr>
        <w:t>5.2.4 合同签订后，卖方免费培训需方的运行、维修人员。</w:t>
      </w:r>
    </w:p>
    <w:p>
      <w:pPr>
        <w:ind w:firstLine="560" w:firstLineChars="200"/>
        <w:rPr>
          <w:rFonts w:hint="eastAsia"/>
          <w:sz w:val="28"/>
          <w:szCs w:val="28"/>
          <w:lang w:val="en-US" w:eastAsia="zh-CN"/>
        </w:rPr>
      </w:pPr>
      <w:r>
        <w:rPr>
          <w:rFonts w:hint="eastAsia"/>
          <w:sz w:val="28"/>
          <w:szCs w:val="28"/>
          <w:lang w:val="en-US" w:eastAsia="zh-CN"/>
        </w:rPr>
        <w:t>5.2.5 在调试和设备投运质保期内，设备出现质量问题，卖方保证在接到需方通知后立即作出答复，并在4小时内派出技术人员到达现场处理问題。</w:t>
      </w:r>
    </w:p>
    <w:p>
      <w:pPr>
        <w:pStyle w:val="4"/>
        <w:bidi w:val="0"/>
        <w:rPr>
          <w:rFonts w:hint="eastAsia"/>
          <w:lang w:val="en-US" w:eastAsia="zh-CN"/>
        </w:rPr>
      </w:pPr>
      <w:r>
        <w:rPr>
          <w:rFonts w:hint="eastAsia"/>
          <w:lang w:val="en-US" w:eastAsia="zh-CN"/>
        </w:rPr>
        <w:t>5.3 所有权担保</w:t>
      </w:r>
    </w:p>
    <w:p>
      <w:pPr>
        <w:ind w:firstLine="560" w:firstLineChars="200"/>
        <w:rPr>
          <w:rFonts w:hint="eastAsia"/>
          <w:sz w:val="28"/>
          <w:szCs w:val="28"/>
          <w:lang w:val="en-US" w:eastAsia="zh-CN"/>
        </w:rPr>
      </w:pPr>
      <w:r>
        <w:rPr>
          <w:rFonts w:hint="eastAsia"/>
          <w:sz w:val="28"/>
          <w:szCs w:val="28"/>
          <w:lang w:val="en-US" w:eastAsia="zh-CN"/>
        </w:rPr>
        <w:t>投标方保证其为本项目提供的产品应为自己生产制造或制造商授权销售，并对提供的产品拥有所有权以及知识产权，涉外产品必须明确原产地和外国制造商。任何第三方就产品所有权以及知识产权提出异议，由此给招标方造成的损失投标方应负责赔偿。</w:t>
      </w:r>
    </w:p>
    <w:p>
      <w:pPr>
        <w:pStyle w:val="4"/>
        <w:bidi w:val="0"/>
        <w:rPr>
          <w:rFonts w:hint="eastAsia"/>
          <w:lang w:val="en-US" w:eastAsia="zh-CN"/>
        </w:rPr>
      </w:pPr>
      <w:r>
        <w:rPr>
          <w:rFonts w:hint="eastAsia"/>
          <w:lang w:val="en-US" w:eastAsia="zh-CN"/>
        </w:rPr>
        <w:t>5.4 质量担保</w:t>
      </w:r>
    </w:p>
    <w:p>
      <w:pPr>
        <w:ind w:firstLine="560" w:firstLineChars="200"/>
        <w:rPr>
          <w:rFonts w:hint="eastAsia"/>
          <w:sz w:val="28"/>
          <w:szCs w:val="28"/>
          <w:lang w:val="en-US" w:eastAsia="zh-CN"/>
        </w:rPr>
      </w:pPr>
      <w:r>
        <w:rPr>
          <w:rFonts w:hint="eastAsia"/>
          <w:sz w:val="28"/>
          <w:szCs w:val="28"/>
          <w:lang w:val="en-US" w:eastAsia="zh-CN"/>
        </w:rPr>
        <w:t>投标方保证其为本项目提供的产品的质量及技术要求必须符合招标文件中技术要求；不存在工艺或材料上的缺陷和瑕疵，并能在产品寿命期内保证质量。</w:t>
      </w:r>
    </w:p>
    <w:p>
      <w:pPr>
        <w:pStyle w:val="4"/>
        <w:bidi w:val="0"/>
        <w:rPr>
          <w:rFonts w:hint="eastAsia"/>
          <w:lang w:val="en-US" w:eastAsia="zh-CN"/>
        </w:rPr>
      </w:pPr>
      <w:r>
        <w:rPr>
          <w:rFonts w:hint="eastAsia"/>
          <w:lang w:val="en-US" w:eastAsia="zh-CN"/>
        </w:rPr>
        <w:t>5.5 供货范围</w:t>
      </w:r>
    </w:p>
    <w:p>
      <w:pPr>
        <w:pStyle w:val="2"/>
        <w:ind w:firstLine="560" w:firstLineChars="200"/>
        <w:rPr>
          <w:rFonts w:hint="default" w:ascii="Times New Roman" w:hAnsi="Times New Roman" w:cs="Times New Roman"/>
          <w:color w:val="auto"/>
          <w:sz w:val="24"/>
          <w:szCs w:val="24"/>
          <w:lang w:val="en-US"/>
        </w:rPr>
      </w:pPr>
      <w:r>
        <w:rPr>
          <w:rFonts w:hint="eastAsia"/>
          <w:color w:val="auto"/>
          <w:sz w:val="28"/>
          <w:szCs w:val="36"/>
          <w:lang w:val="en-US" w:eastAsia="zh-CN"/>
        </w:rPr>
        <w:t>由块灰仓卸料口至成品仓提升机中间设备，包括皮带机、磨粉机、主风机、旋风筒、除尘器、控制柜、控制系统等。</w:t>
      </w:r>
    </w:p>
    <w:tbl>
      <w:tblPr>
        <w:tblStyle w:val="11"/>
        <w:tblW w:w="8512" w:type="dxa"/>
        <w:jc w:val="center"/>
        <w:tblInd w:w="0" w:type="dxa"/>
        <w:tblLayout w:type="fixed"/>
        <w:tblCellMar>
          <w:top w:w="0" w:type="dxa"/>
          <w:left w:w="108" w:type="dxa"/>
          <w:bottom w:w="0" w:type="dxa"/>
          <w:right w:w="108" w:type="dxa"/>
        </w:tblCellMar>
      </w:tblPr>
      <w:tblGrid>
        <w:gridCol w:w="615"/>
        <w:gridCol w:w="2093"/>
        <w:gridCol w:w="1256"/>
        <w:gridCol w:w="855"/>
        <w:gridCol w:w="824"/>
        <w:gridCol w:w="2869"/>
      </w:tblGrid>
      <w:tr>
        <w:tblPrEx>
          <w:tblLayout w:type="fixed"/>
          <w:tblCellMar>
            <w:top w:w="0" w:type="dxa"/>
            <w:left w:w="108" w:type="dxa"/>
            <w:bottom w:w="0" w:type="dxa"/>
            <w:right w:w="108" w:type="dxa"/>
          </w:tblCellMar>
        </w:tblPrEx>
        <w:trPr>
          <w:trHeight w:val="312" w:hRule="atLeast"/>
          <w:tblHeader/>
          <w:jc w:val="center"/>
        </w:trPr>
        <w:tc>
          <w:tcPr>
            <w:tcW w:w="2708"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b/>
                <w:bCs/>
                <w:sz w:val="21"/>
                <w:szCs w:val="18"/>
              </w:rPr>
            </w:pPr>
            <w:r>
              <w:rPr>
                <w:rFonts w:hint="default" w:ascii="Times New Roman" w:hAnsi="Times New Roman" w:cs="Times New Roman"/>
                <w:b/>
                <w:bCs/>
                <w:sz w:val="21"/>
                <w:szCs w:val="18"/>
              </w:rPr>
              <w:t>名  称</w:t>
            </w: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b/>
                <w:bCs/>
                <w:sz w:val="21"/>
                <w:szCs w:val="18"/>
              </w:rPr>
            </w:pPr>
            <w:r>
              <w:rPr>
                <w:rFonts w:hint="default" w:ascii="Times New Roman" w:hAnsi="Times New Roman" w:cs="Times New Roman"/>
                <w:b/>
                <w:bCs/>
                <w:sz w:val="21"/>
                <w:szCs w:val="18"/>
              </w:rPr>
              <w:t>规格型号</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b/>
                <w:bCs/>
                <w:sz w:val="21"/>
                <w:szCs w:val="18"/>
              </w:rPr>
            </w:pPr>
            <w:r>
              <w:rPr>
                <w:rFonts w:hint="default" w:ascii="Times New Roman" w:hAnsi="Times New Roman" w:cs="Times New Roman"/>
                <w:b/>
                <w:bCs/>
                <w:sz w:val="21"/>
                <w:szCs w:val="18"/>
              </w:rPr>
              <w:t>单位</w:t>
            </w:r>
          </w:p>
        </w:tc>
        <w:tc>
          <w:tcPr>
            <w:tcW w:w="82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b/>
                <w:bCs/>
                <w:sz w:val="21"/>
                <w:szCs w:val="18"/>
              </w:rPr>
            </w:pPr>
            <w:r>
              <w:rPr>
                <w:rFonts w:hint="default" w:ascii="Times New Roman" w:hAnsi="Times New Roman" w:cs="Times New Roman"/>
                <w:b/>
                <w:bCs/>
                <w:sz w:val="21"/>
                <w:szCs w:val="18"/>
              </w:rPr>
              <w:t>数量</w:t>
            </w:r>
          </w:p>
        </w:tc>
        <w:tc>
          <w:tcPr>
            <w:tcW w:w="286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b/>
                <w:bCs/>
                <w:sz w:val="21"/>
                <w:szCs w:val="18"/>
              </w:rPr>
            </w:pPr>
            <w:r>
              <w:rPr>
                <w:rFonts w:hint="default" w:ascii="Times New Roman" w:hAnsi="Times New Roman" w:cs="Times New Roman"/>
                <w:b/>
                <w:bCs/>
                <w:sz w:val="21"/>
                <w:szCs w:val="18"/>
              </w:rPr>
              <w:t>备注</w:t>
            </w:r>
          </w:p>
        </w:tc>
      </w:tr>
      <w:tr>
        <w:tblPrEx>
          <w:tblLayout w:type="fixed"/>
          <w:tblCellMar>
            <w:top w:w="0" w:type="dxa"/>
            <w:left w:w="108" w:type="dxa"/>
            <w:bottom w:w="0" w:type="dxa"/>
            <w:right w:w="108" w:type="dxa"/>
          </w:tblCellMar>
        </w:tblPrEx>
        <w:trPr>
          <w:trHeight w:val="312" w:hRule="atLeast"/>
          <w:tblHeader/>
          <w:jc w:val="center"/>
        </w:trPr>
        <w:tc>
          <w:tcPr>
            <w:tcW w:w="270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微软雅黑" w:cs="Times New Roman"/>
                <w:b/>
                <w:bCs/>
                <w:color w:val="auto"/>
                <w:sz w:val="20"/>
                <w:szCs w:val="20"/>
                <w:highlight w:val="none"/>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微软雅黑" w:cs="Times New Roman"/>
                <w:b/>
                <w:bCs/>
                <w:color w:val="auto"/>
                <w:sz w:val="20"/>
                <w:szCs w:val="20"/>
                <w:highlight w:val="none"/>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b/>
                <w:bCs/>
                <w:color w:val="auto"/>
                <w:sz w:val="20"/>
                <w:szCs w:val="20"/>
                <w:highlight w:val="none"/>
              </w:rPr>
            </w:pPr>
          </w:p>
        </w:tc>
        <w:tc>
          <w:tcPr>
            <w:tcW w:w="82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b/>
                <w:bCs/>
                <w:color w:val="auto"/>
                <w:sz w:val="20"/>
                <w:szCs w:val="20"/>
                <w:highlight w:val="none"/>
              </w:rPr>
            </w:pPr>
          </w:p>
        </w:tc>
        <w:tc>
          <w:tcPr>
            <w:tcW w:w="28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eastAsia="微软雅黑" w:cs="Times New Roman"/>
                <w:b/>
                <w:bCs/>
                <w:color w:val="auto"/>
                <w:sz w:val="20"/>
                <w:szCs w:val="20"/>
                <w:highlight w:val="none"/>
              </w:rPr>
            </w:pPr>
          </w:p>
        </w:tc>
      </w:tr>
      <w:tr>
        <w:tblPrEx>
          <w:tblLayout w:type="fixed"/>
          <w:tblCellMar>
            <w:top w:w="0" w:type="dxa"/>
            <w:left w:w="108" w:type="dxa"/>
            <w:bottom w:w="0" w:type="dxa"/>
            <w:right w:w="108" w:type="dxa"/>
          </w:tblCellMar>
        </w:tblPrEx>
        <w:trPr>
          <w:trHeight w:val="90"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default" w:ascii="Times New Roman" w:hAnsi="Times New Roman" w:cs="Times New Roman"/>
                <w:sz w:val="21"/>
                <w:szCs w:val="18"/>
                <w:lang w:val="en-US" w:eastAsia="zh-CN"/>
              </w:rPr>
              <w:t>1</w:t>
            </w: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rPr>
              <w:t>欧版磨粉机主机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eastAsia" w:ascii="Times New Roman" w:hAnsi="Times New Roman" w:cs="Times New Roman" w:eastAsiaTheme="minorEastAsia"/>
                <w:sz w:val="21"/>
                <w:szCs w:val="18"/>
                <w:lang w:eastAsia="zh-CN"/>
              </w:rPr>
            </w:pP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台</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eastAsiaTheme="minorEastAsia"/>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lang w:val="en-US" w:eastAsia="zh-CN"/>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lang w:eastAsia="zh-CN"/>
              </w:rPr>
            </w:pPr>
            <w:r>
              <w:rPr>
                <w:rFonts w:hint="default" w:ascii="Times New Roman" w:hAnsi="Times New Roman" w:cs="Times New Roman"/>
                <w:sz w:val="21"/>
                <w:szCs w:val="18"/>
                <w:lang w:eastAsia="zh-CN"/>
              </w:rPr>
              <w:t>主机电机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default" w:ascii="Times New Roman" w:hAnsi="Times New Roman" w:cs="Times New Roman"/>
                <w:sz w:val="21"/>
                <w:szCs w:val="18"/>
                <w:lang w:val="en-US" w:eastAsia="zh-CN"/>
              </w:rPr>
              <w:t>KW，变频</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eastAsia="zh-CN"/>
              </w:rPr>
            </w:pPr>
            <w:r>
              <w:rPr>
                <w:rFonts w:hint="default" w:ascii="Times New Roman" w:hAnsi="Times New Roman" w:cs="Times New Roman"/>
                <w:sz w:val="21"/>
                <w:szCs w:val="18"/>
                <w:lang w:eastAsia="zh-CN"/>
              </w:rPr>
              <w:t>台</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eastAsia" w:ascii="Times New Roman" w:hAnsi="Times New Roman" w:eastAsia="宋体" w:cs="Times New Roman"/>
                <w:sz w:val="21"/>
                <w:szCs w:val="18"/>
                <w:lang w:val="en-US" w:eastAsia="zh-CN"/>
              </w:rPr>
            </w:pPr>
            <w:r>
              <w:rPr>
                <w:rFonts w:hint="eastAsia" w:ascii="Times New Roman" w:hAnsi="Times New Roman" w:eastAsia="宋体" w:cs="Times New Roman"/>
                <w:sz w:val="21"/>
                <w:szCs w:val="18"/>
                <w:lang w:val="en-US" w:eastAsia="zh-CN"/>
              </w:rPr>
              <w:t xml:space="preserve"> </w:t>
            </w:r>
            <w:r>
              <w:rPr>
                <w:rFonts w:hint="eastAsia" w:asciiTheme="minorEastAsia" w:hAnsiTheme="minorEastAsia" w:cstheme="minorEastAsia"/>
                <w:color w:val="auto"/>
                <w:sz w:val="21"/>
                <w:szCs w:val="21"/>
                <w:lang w:val="en-US" w:eastAsia="zh-CN"/>
              </w:rPr>
              <w:t>（需要厂家核算）</w:t>
            </w: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rPr>
              <w:t>风机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配套</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台</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eastAsiaTheme="minorEastAsia"/>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lang w:eastAsia="zh-CN"/>
              </w:rPr>
            </w:pPr>
            <w:r>
              <w:rPr>
                <w:rFonts w:hint="default" w:ascii="Times New Roman" w:hAnsi="Times New Roman" w:cs="Times New Roman"/>
                <w:sz w:val="21"/>
                <w:szCs w:val="18"/>
                <w:lang w:eastAsia="zh-CN"/>
              </w:rPr>
              <w:t>风机电机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default" w:ascii="Times New Roman" w:hAnsi="Times New Roman" w:cs="Times New Roman"/>
                <w:sz w:val="21"/>
                <w:szCs w:val="18"/>
                <w:lang w:val="en-US" w:eastAsia="zh-CN"/>
              </w:rPr>
              <w:t>KW，变频</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p>
        </w:tc>
        <w:tc>
          <w:tcPr>
            <w:tcW w:w="2869" w:type="dxa"/>
            <w:tcBorders>
              <w:top w:val="nil"/>
              <w:left w:val="nil"/>
              <w:bottom w:val="single" w:color="auto" w:sz="4" w:space="0"/>
              <w:right w:val="single" w:color="auto" w:sz="4" w:space="0"/>
            </w:tcBorders>
            <w:vAlign w:val="center"/>
          </w:tcPr>
          <w:p>
            <w:pPr>
              <w:autoSpaceDN w:val="0"/>
              <w:spacing w:line="360" w:lineRule="auto"/>
              <w:rPr>
                <w:rFonts w:hint="eastAsia" w:ascii="Times New Roman" w:hAnsi="Times New Roman" w:eastAsia="宋体" w:cs="Times New Roman"/>
                <w:sz w:val="21"/>
                <w:szCs w:val="18"/>
                <w:lang w:val="en-US" w:eastAsia="zh-CN"/>
              </w:rPr>
            </w:pPr>
            <w:r>
              <w:rPr>
                <w:rFonts w:hint="eastAsia" w:ascii="Times New Roman" w:hAnsi="Times New Roman" w:eastAsia="宋体" w:cs="Times New Roman"/>
                <w:sz w:val="21"/>
                <w:szCs w:val="18"/>
                <w:lang w:val="en-US" w:eastAsia="zh-CN"/>
              </w:rPr>
              <w:t xml:space="preserve"> </w:t>
            </w:r>
            <w:r>
              <w:rPr>
                <w:rFonts w:hint="eastAsia" w:asciiTheme="minorEastAsia" w:hAnsiTheme="minorEastAsia" w:cstheme="minorEastAsia"/>
                <w:color w:val="auto"/>
                <w:sz w:val="21"/>
                <w:szCs w:val="21"/>
                <w:lang w:val="en-US" w:eastAsia="zh-CN"/>
              </w:rPr>
              <w:t>（需要厂家核算）</w:t>
            </w: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rPr>
              <w:t>分析机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配套</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台</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eastAsia" w:ascii="Times New Roman" w:hAnsi="Times New Roman" w:cs="Times New Roman" w:eastAsiaTheme="minorEastAsia"/>
                <w:sz w:val="21"/>
                <w:szCs w:val="18"/>
                <w:lang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lang w:eastAsia="zh-CN"/>
              </w:rPr>
            </w:pPr>
            <w:r>
              <w:rPr>
                <w:rFonts w:hint="default" w:ascii="Times New Roman" w:hAnsi="Times New Roman" w:cs="Times New Roman"/>
                <w:sz w:val="21"/>
                <w:szCs w:val="18"/>
                <w:lang w:eastAsia="zh-CN"/>
              </w:rPr>
              <w:t>分析机电机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default" w:ascii="Times New Roman" w:hAnsi="Times New Roman" w:cs="Times New Roman"/>
                <w:sz w:val="21"/>
                <w:szCs w:val="18"/>
                <w:lang w:val="en-US" w:eastAsia="zh-CN"/>
              </w:rPr>
              <w:t>KW，变频</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p>
        </w:tc>
        <w:tc>
          <w:tcPr>
            <w:tcW w:w="2869" w:type="dxa"/>
            <w:tcBorders>
              <w:top w:val="nil"/>
              <w:left w:val="nil"/>
              <w:bottom w:val="single" w:color="auto" w:sz="4" w:space="0"/>
              <w:right w:val="single" w:color="auto" w:sz="4" w:space="0"/>
            </w:tcBorders>
            <w:vAlign w:val="center"/>
          </w:tcPr>
          <w:p>
            <w:pPr>
              <w:autoSpaceDN w:val="0"/>
              <w:spacing w:line="360" w:lineRule="auto"/>
              <w:rPr>
                <w:rFonts w:hint="eastAsia" w:ascii="Times New Roman" w:hAnsi="Times New Roman" w:eastAsia="宋体" w:cs="Times New Roman"/>
                <w:sz w:val="21"/>
                <w:szCs w:val="18"/>
                <w:lang w:val="en-US" w:eastAsia="zh-CN"/>
              </w:rPr>
            </w:pPr>
            <w:r>
              <w:rPr>
                <w:rFonts w:hint="eastAsia" w:ascii="Times New Roman" w:hAnsi="Times New Roman" w:eastAsia="宋体" w:cs="Times New Roman"/>
                <w:sz w:val="21"/>
                <w:szCs w:val="18"/>
                <w:lang w:val="en-US" w:eastAsia="zh-CN"/>
              </w:rPr>
              <w:t xml:space="preserve"> </w:t>
            </w:r>
            <w:r>
              <w:rPr>
                <w:rFonts w:hint="eastAsia" w:asciiTheme="minorEastAsia" w:hAnsiTheme="minorEastAsia" w:cstheme="minorEastAsia"/>
                <w:color w:val="auto"/>
                <w:sz w:val="21"/>
                <w:szCs w:val="21"/>
                <w:lang w:val="en-US" w:eastAsia="zh-CN"/>
              </w:rPr>
              <w:t>（需要厂家核算）</w:t>
            </w: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rPr>
              <w:t>旋风收集器</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配套</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套</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eastAsiaTheme="minorEastAsia"/>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rPr>
              <w:t>管道系统</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配套</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套</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eastAsiaTheme="minorEastAsia"/>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lang w:eastAsia="zh-CN"/>
              </w:rPr>
              <w:t>重锤</w:t>
            </w:r>
            <w:r>
              <w:rPr>
                <w:rFonts w:hint="default" w:ascii="Times New Roman" w:hAnsi="Times New Roman" w:cs="Times New Roman"/>
                <w:sz w:val="21"/>
                <w:szCs w:val="18"/>
              </w:rPr>
              <w:t>翻板阀</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配套</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套</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eastAsiaTheme="minorEastAsia"/>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lang w:eastAsia="zh-CN"/>
              </w:rPr>
            </w:pPr>
            <w:r>
              <w:rPr>
                <w:rFonts w:hint="default" w:ascii="Times New Roman" w:hAnsi="Times New Roman" w:eastAsia="微软雅黑" w:cs="Times New Roman"/>
                <w:color w:val="auto"/>
                <w:sz w:val="20"/>
                <w:szCs w:val="20"/>
                <w:highlight w:val="none"/>
                <w:lang w:val="en-US" w:eastAsia="zh-CN"/>
              </w:rPr>
              <w:t>2</w:t>
            </w: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rPr>
              <w:t>脉冲布袋除尘器</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台</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eastAsia" w:ascii="Times New Roman" w:hAnsi="Times New Roman" w:cs="Times New Roman" w:eastAsiaTheme="minorEastAsia"/>
                <w:sz w:val="21"/>
                <w:szCs w:val="18"/>
                <w:lang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bCs/>
                <w:sz w:val="20"/>
                <w:szCs w:val="18"/>
              </w:rPr>
              <w:t>排放浓度：</w:t>
            </w:r>
            <w:r>
              <w:rPr>
                <w:rFonts w:hint="default" w:ascii="Times New Roman" w:hAnsi="Times New Roman" w:eastAsia="宋体" w:cs="Times New Roman"/>
                <w:bCs/>
                <w:sz w:val="20"/>
                <w:szCs w:val="18"/>
              </w:rPr>
              <w:t>≤</w:t>
            </w:r>
            <w:r>
              <w:rPr>
                <w:rFonts w:hint="default" w:ascii="Times New Roman" w:hAnsi="Times New Roman" w:cs="Times New Roman"/>
                <w:sz w:val="21"/>
                <w:szCs w:val="18"/>
              </w:rPr>
              <w:t>30 mg/m</w:t>
            </w:r>
            <w:r>
              <w:rPr>
                <w:rFonts w:hint="default" w:ascii="Times New Roman" w:hAnsi="Times New Roman" w:cs="Times New Roman"/>
                <w:sz w:val="21"/>
                <w:szCs w:val="18"/>
                <w:vertAlign w:val="superscript"/>
              </w:rPr>
              <w:t>3</w:t>
            </w:r>
            <w:r>
              <w:rPr>
                <w:rFonts w:hint="default" w:ascii="Times New Roman" w:hAnsi="Times New Roman" w:cs="Times New Roman"/>
                <w:sz w:val="21"/>
                <w:szCs w:val="18"/>
              </w:rPr>
              <w:t xml:space="preserve">； </w:t>
            </w: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lang w:eastAsia="zh-CN"/>
              </w:rPr>
              <w:t>引</w:t>
            </w:r>
            <w:r>
              <w:rPr>
                <w:rFonts w:hint="default" w:ascii="Times New Roman" w:hAnsi="Times New Roman" w:cs="Times New Roman"/>
                <w:sz w:val="21"/>
                <w:szCs w:val="18"/>
              </w:rPr>
              <w:t>风机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配套</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台</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eastAsia" w:ascii="Times New Roman" w:hAnsi="Times New Roman" w:cs="Times New Roman" w:eastAsiaTheme="minorEastAsia"/>
                <w:sz w:val="21"/>
                <w:szCs w:val="18"/>
                <w:lang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lang w:eastAsia="zh-CN"/>
              </w:rPr>
            </w:pPr>
            <w:r>
              <w:rPr>
                <w:rFonts w:hint="default" w:ascii="Times New Roman" w:hAnsi="Times New Roman" w:cs="Times New Roman"/>
                <w:sz w:val="21"/>
                <w:szCs w:val="18"/>
                <w:lang w:eastAsia="zh-CN"/>
              </w:rPr>
              <w:t>电机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default" w:ascii="Times New Roman" w:hAnsi="Times New Roman" w:cs="Times New Roman"/>
                <w:sz w:val="21"/>
                <w:szCs w:val="18"/>
                <w:lang w:val="en-US" w:eastAsia="zh-CN"/>
              </w:rPr>
              <w:t>KW</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eastAsia="zh-CN"/>
              </w:rPr>
            </w:pPr>
            <w:r>
              <w:rPr>
                <w:rFonts w:hint="default" w:ascii="Times New Roman" w:hAnsi="Times New Roman" w:cs="Times New Roman"/>
                <w:sz w:val="21"/>
                <w:szCs w:val="18"/>
                <w:lang w:eastAsia="zh-CN"/>
              </w:rPr>
              <w:t>台</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eastAsia" w:ascii="Times New Roman" w:hAnsi="Times New Roman" w:cs="Times New Roman" w:eastAsiaTheme="minorEastAsia"/>
                <w:sz w:val="21"/>
                <w:szCs w:val="18"/>
                <w:lang w:eastAsia="zh-CN"/>
              </w:rPr>
            </w:pPr>
            <w:r>
              <w:rPr>
                <w:rFonts w:hint="eastAsia" w:ascii="Times New Roman" w:hAnsi="Times New Roman" w:cs="Times New Roman"/>
                <w:sz w:val="21"/>
                <w:szCs w:val="18"/>
                <w:lang w:val="en-US" w:eastAsia="zh-CN"/>
              </w:rPr>
              <w:t xml:space="preserve"> </w:t>
            </w:r>
            <w:r>
              <w:rPr>
                <w:rFonts w:hint="eastAsia" w:asciiTheme="minorEastAsia" w:hAnsiTheme="minorEastAsia" w:cstheme="minorEastAsia"/>
                <w:color w:val="auto"/>
                <w:sz w:val="21"/>
                <w:szCs w:val="21"/>
                <w:lang w:val="en-US" w:eastAsia="zh-CN"/>
              </w:rPr>
              <w:t>（需要厂家核算）</w:t>
            </w: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top w:val="nil"/>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rPr>
              <w:t>翻板阀</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配套</w:t>
            </w:r>
          </w:p>
        </w:tc>
        <w:tc>
          <w:tcPr>
            <w:tcW w:w="855"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rPr>
            </w:pPr>
            <w:r>
              <w:rPr>
                <w:rFonts w:hint="default" w:ascii="Times New Roman" w:hAnsi="Times New Roman" w:cs="Times New Roman"/>
                <w:sz w:val="21"/>
                <w:szCs w:val="18"/>
              </w:rPr>
              <w:t>套</w:t>
            </w:r>
          </w:p>
        </w:tc>
        <w:tc>
          <w:tcPr>
            <w:tcW w:w="824" w:type="dxa"/>
            <w:tcBorders>
              <w:top w:val="nil"/>
              <w:left w:val="nil"/>
              <w:bottom w:val="single" w:color="auto" w:sz="4" w:space="0"/>
              <w:right w:val="single" w:color="auto" w:sz="4" w:space="0"/>
            </w:tcBorders>
            <w:vAlign w:val="center"/>
          </w:tcPr>
          <w:p>
            <w:pPr>
              <w:autoSpaceDN w:val="0"/>
              <w:spacing w:line="360" w:lineRule="auto"/>
              <w:jc w:val="center"/>
              <w:rPr>
                <w:rFonts w:hint="eastAsia" w:ascii="Times New Roman" w:hAnsi="Times New Roman" w:cs="Times New Roman" w:eastAsiaTheme="minorEastAsia"/>
                <w:sz w:val="21"/>
                <w:szCs w:val="18"/>
                <w:lang w:eastAsia="zh-CN"/>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restart"/>
            <w:tcBorders>
              <w:top w:val="nil"/>
              <w:left w:val="single" w:color="auto" w:sz="4" w:space="0"/>
              <w:right w:val="single" w:color="auto" w:sz="4" w:space="0"/>
            </w:tcBorders>
            <w:vAlign w:val="center"/>
          </w:tcPr>
          <w:p>
            <w:pPr>
              <w:spacing w:line="240" w:lineRule="auto"/>
              <w:jc w:val="center"/>
              <w:rPr>
                <w:rFonts w:hint="eastAsia" w:ascii="Times New Roman" w:hAnsi="Times New Roman" w:eastAsia="微软雅黑" w:cs="Times New Roman"/>
                <w:color w:val="auto"/>
                <w:sz w:val="20"/>
                <w:szCs w:val="20"/>
                <w:highlight w:val="none"/>
                <w:lang w:val="en-US" w:eastAsia="zh-CN"/>
              </w:rPr>
            </w:pPr>
            <w:r>
              <w:rPr>
                <w:rFonts w:hint="eastAsia" w:ascii="Times New Roman" w:hAnsi="Times New Roman" w:eastAsia="微软雅黑" w:cs="Times New Roman"/>
                <w:color w:val="auto"/>
                <w:sz w:val="20"/>
                <w:szCs w:val="20"/>
                <w:highlight w:val="none"/>
                <w:lang w:val="en-US" w:eastAsia="zh-CN"/>
              </w:rPr>
              <w:t>3</w:t>
            </w: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eastAsia" w:ascii="宋体" w:hAnsi="宋体"/>
                <w:bCs/>
                <w:sz w:val="21"/>
                <w:lang w:val="en-US" w:eastAsia="zh-CN"/>
              </w:rPr>
              <w:t>1#</w:t>
            </w:r>
            <w:r>
              <w:rPr>
                <w:rFonts w:hint="eastAsia" w:ascii="宋体" w:hAnsi="宋体"/>
                <w:bCs/>
                <w:sz w:val="21"/>
                <w:lang w:eastAsia="zh-CN"/>
              </w:rPr>
              <w:t>裙边</w:t>
            </w:r>
            <w:r>
              <w:rPr>
                <w:rFonts w:hint="eastAsia" w:ascii="宋体" w:hAnsi="宋体"/>
                <w:bCs/>
                <w:sz w:val="21"/>
              </w:rPr>
              <w:t>皮带</w:t>
            </w:r>
            <w:r>
              <w:rPr>
                <w:rFonts w:hint="eastAsia" w:ascii="宋体" w:hAnsi="宋体"/>
                <w:bCs/>
                <w:sz w:val="21"/>
                <w:lang w:val="en-US" w:eastAsia="zh-CN"/>
              </w:rPr>
              <w:t>输送</w:t>
            </w:r>
            <w:r>
              <w:rPr>
                <w:rFonts w:hint="eastAsia" w:ascii="宋体" w:hAnsi="宋体"/>
                <w:bCs/>
                <w:sz w:val="21"/>
              </w:rPr>
              <w:t>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eastAsiaTheme="minorEastAsia"/>
                <w:sz w:val="21"/>
                <w:szCs w:val="18"/>
                <w:lang w:val="en-US" w:eastAsia="zh-CN"/>
              </w:rPr>
            </w:pPr>
          </w:p>
        </w:tc>
        <w:tc>
          <w:tcPr>
            <w:tcW w:w="855"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default" w:ascii="Times New Roman" w:hAnsi="Times New Roman" w:cs="Times New Roman" w:eastAsiaTheme="minorEastAsia"/>
                <w:kern w:val="2"/>
                <w:sz w:val="21"/>
                <w:szCs w:val="18"/>
                <w:lang w:val="en-US" w:eastAsia="zh-CN" w:bidi="ar-SA"/>
              </w:rPr>
            </w:pPr>
            <w:r>
              <w:rPr>
                <w:rFonts w:hint="default" w:ascii="Times New Roman" w:hAnsi="Times New Roman" w:cs="Times New Roman"/>
                <w:sz w:val="21"/>
                <w:szCs w:val="18"/>
              </w:rPr>
              <w:t>台</w:t>
            </w:r>
          </w:p>
        </w:tc>
        <w:tc>
          <w:tcPr>
            <w:tcW w:w="824"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eastAsia" w:ascii="Times New Roman" w:hAnsi="Times New Roman" w:cs="Times New Roman" w:eastAsiaTheme="minorEastAsia"/>
                <w:kern w:val="2"/>
                <w:sz w:val="21"/>
                <w:szCs w:val="18"/>
                <w:lang w:val="en-US" w:eastAsia="zh-CN" w:bidi="ar-SA"/>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lang w:eastAsia="zh-CN"/>
              </w:rPr>
              <w:t>电机</w:t>
            </w:r>
          </w:p>
        </w:tc>
        <w:tc>
          <w:tcPr>
            <w:tcW w:w="1256" w:type="dxa"/>
            <w:tcBorders>
              <w:top w:val="nil"/>
              <w:left w:val="nil"/>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eastAsiaTheme="minorEastAsia"/>
                <w:sz w:val="21"/>
                <w:szCs w:val="18"/>
                <w:lang w:val="en-US" w:eastAsia="zh-CN"/>
              </w:rPr>
            </w:pPr>
            <w:r>
              <w:rPr>
                <w:rFonts w:hint="eastAsia" w:ascii="Times New Roman" w:hAnsi="Times New Roman" w:cs="Times New Roman"/>
                <w:sz w:val="21"/>
                <w:szCs w:val="18"/>
                <w:lang w:val="en-US" w:eastAsia="zh-CN"/>
              </w:rPr>
              <w:t>kw</w:t>
            </w:r>
          </w:p>
        </w:tc>
        <w:tc>
          <w:tcPr>
            <w:tcW w:w="855"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default" w:ascii="Times New Roman" w:hAnsi="Times New Roman" w:cs="Times New Roman" w:eastAsiaTheme="minorEastAsia"/>
                <w:kern w:val="2"/>
                <w:sz w:val="21"/>
                <w:szCs w:val="18"/>
                <w:lang w:val="en-US" w:eastAsia="zh-CN" w:bidi="ar-SA"/>
              </w:rPr>
            </w:pPr>
            <w:r>
              <w:rPr>
                <w:rFonts w:hint="default" w:ascii="Times New Roman" w:hAnsi="Times New Roman" w:cs="Times New Roman"/>
                <w:sz w:val="21"/>
                <w:szCs w:val="18"/>
                <w:lang w:eastAsia="zh-CN"/>
              </w:rPr>
              <w:t>台</w:t>
            </w:r>
          </w:p>
        </w:tc>
        <w:tc>
          <w:tcPr>
            <w:tcW w:w="824"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eastAsia" w:ascii="Times New Roman" w:hAnsi="Times New Roman" w:cs="Times New Roman" w:eastAsiaTheme="minorEastAsia"/>
                <w:kern w:val="2"/>
                <w:sz w:val="21"/>
                <w:szCs w:val="18"/>
                <w:lang w:val="en-US" w:eastAsia="zh-CN" w:bidi="ar-SA"/>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left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shd w:val="clear" w:color="auto" w:fill="auto"/>
            <w:vAlign w:val="center"/>
          </w:tcPr>
          <w:p>
            <w:pPr>
              <w:autoSpaceDN w:val="0"/>
              <w:spacing w:line="360" w:lineRule="auto"/>
              <w:rPr>
                <w:rFonts w:hint="default" w:ascii="Times New Roman" w:hAnsi="Times New Roman" w:cs="Times New Roman" w:eastAsiaTheme="minorEastAsia"/>
                <w:kern w:val="2"/>
                <w:sz w:val="21"/>
                <w:szCs w:val="18"/>
                <w:lang w:val="en-US" w:eastAsia="zh-CN" w:bidi="ar-SA"/>
              </w:rPr>
            </w:pPr>
            <w:r>
              <w:rPr>
                <w:rFonts w:hint="eastAsia" w:ascii="宋体" w:hAnsi="宋体"/>
                <w:bCs/>
                <w:sz w:val="21"/>
                <w:lang w:val="en-US" w:eastAsia="zh-CN"/>
              </w:rPr>
              <w:t>2#</w:t>
            </w:r>
            <w:r>
              <w:rPr>
                <w:rFonts w:hint="eastAsia" w:ascii="宋体" w:hAnsi="宋体"/>
                <w:bCs/>
                <w:sz w:val="21"/>
                <w:lang w:eastAsia="zh-CN"/>
              </w:rPr>
              <w:t>裙边</w:t>
            </w:r>
            <w:r>
              <w:rPr>
                <w:rFonts w:hint="eastAsia" w:ascii="宋体" w:hAnsi="宋体"/>
                <w:bCs/>
                <w:sz w:val="21"/>
              </w:rPr>
              <w:t>皮带</w:t>
            </w:r>
            <w:r>
              <w:rPr>
                <w:rFonts w:hint="eastAsia" w:ascii="宋体" w:hAnsi="宋体"/>
                <w:bCs/>
                <w:sz w:val="21"/>
                <w:lang w:val="en-US" w:eastAsia="zh-CN"/>
              </w:rPr>
              <w:t>输送</w:t>
            </w:r>
            <w:r>
              <w:rPr>
                <w:rFonts w:hint="eastAsia" w:ascii="宋体" w:hAnsi="宋体"/>
                <w:bCs/>
                <w:sz w:val="21"/>
              </w:rPr>
              <w:t>机</w:t>
            </w:r>
          </w:p>
        </w:tc>
        <w:tc>
          <w:tcPr>
            <w:tcW w:w="1256"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eastAsia" w:ascii="Times New Roman" w:hAnsi="Times New Roman" w:cs="Times New Roman" w:eastAsiaTheme="minorEastAsia"/>
                <w:kern w:val="2"/>
                <w:sz w:val="21"/>
                <w:szCs w:val="18"/>
                <w:lang w:val="en-US" w:eastAsia="zh-CN" w:bidi="ar-SA"/>
              </w:rPr>
            </w:pPr>
          </w:p>
        </w:tc>
        <w:tc>
          <w:tcPr>
            <w:tcW w:w="855"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default" w:ascii="Times New Roman" w:hAnsi="Times New Roman" w:cs="Times New Roman" w:eastAsiaTheme="minorEastAsia"/>
                <w:kern w:val="2"/>
                <w:sz w:val="21"/>
                <w:szCs w:val="18"/>
                <w:lang w:val="en-US" w:eastAsia="zh-CN" w:bidi="ar-SA"/>
              </w:rPr>
            </w:pPr>
            <w:r>
              <w:rPr>
                <w:rFonts w:hint="default" w:ascii="Times New Roman" w:hAnsi="Times New Roman" w:cs="Times New Roman"/>
                <w:sz w:val="21"/>
                <w:szCs w:val="18"/>
              </w:rPr>
              <w:t>台</w:t>
            </w:r>
          </w:p>
        </w:tc>
        <w:tc>
          <w:tcPr>
            <w:tcW w:w="824"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eastAsia" w:ascii="Times New Roman" w:hAnsi="Times New Roman" w:cs="Times New Roman" w:eastAsiaTheme="minorEastAsia"/>
                <w:kern w:val="2"/>
                <w:sz w:val="21"/>
                <w:szCs w:val="18"/>
                <w:lang w:val="en-US" w:eastAsia="zh-CN" w:bidi="ar-SA"/>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vMerge w:val="continue"/>
            <w:tcBorders>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微软雅黑" w:cs="Times New Roman"/>
                <w:color w:val="auto"/>
                <w:sz w:val="20"/>
                <w:szCs w:val="20"/>
                <w:highlight w:val="none"/>
              </w:rPr>
            </w:pPr>
          </w:p>
        </w:tc>
        <w:tc>
          <w:tcPr>
            <w:tcW w:w="2093" w:type="dxa"/>
            <w:tcBorders>
              <w:top w:val="nil"/>
              <w:left w:val="nil"/>
              <w:bottom w:val="single" w:color="auto" w:sz="4" w:space="0"/>
              <w:right w:val="single" w:color="auto" w:sz="4" w:space="0"/>
            </w:tcBorders>
            <w:shd w:val="clear" w:color="auto" w:fill="auto"/>
            <w:vAlign w:val="center"/>
          </w:tcPr>
          <w:p>
            <w:pPr>
              <w:autoSpaceDN w:val="0"/>
              <w:spacing w:line="360" w:lineRule="auto"/>
              <w:rPr>
                <w:rFonts w:hint="default" w:ascii="Times New Roman" w:hAnsi="Times New Roman" w:cs="Times New Roman" w:eastAsiaTheme="minorEastAsia"/>
                <w:kern w:val="2"/>
                <w:sz w:val="21"/>
                <w:szCs w:val="18"/>
                <w:lang w:val="en-US" w:eastAsia="zh-CN" w:bidi="ar-SA"/>
              </w:rPr>
            </w:pPr>
            <w:r>
              <w:rPr>
                <w:rFonts w:hint="default" w:ascii="Times New Roman" w:hAnsi="Times New Roman" w:cs="Times New Roman"/>
                <w:sz w:val="21"/>
                <w:szCs w:val="18"/>
                <w:lang w:eastAsia="zh-CN"/>
              </w:rPr>
              <w:t>电机</w:t>
            </w:r>
          </w:p>
        </w:tc>
        <w:tc>
          <w:tcPr>
            <w:tcW w:w="1256"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eastAsia" w:ascii="Times New Roman" w:hAnsi="Times New Roman" w:cs="Times New Roman" w:eastAsiaTheme="minorEastAsia"/>
                <w:kern w:val="2"/>
                <w:sz w:val="21"/>
                <w:szCs w:val="18"/>
                <w:lang w:val="en-US" w:eastAsia="zh-CN" w:bidi="ar-SA"/>
              </w:rPr>
            </w:pPr>
            <w:r>
              <w:rPr>
                <w:rFonts w:hint="eastAsia" w:ascii="Times New Roman" w:hAnsi="Times New Roman" w:cs="Times New Roman"/>
                <w:sz w:val="21"/>
                <w:szCs w:val="18"/>
                <w:lang w:val="en-US" w:eastAsia="zh-CN"/>
              </w:rPr>
              <w:t>kw</w:t>
            </w:r>
          </w:p>
        </w:tc>
        <w:tc>
          <w:tcPr>
            <w:tcW w:w="855"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default" w:ascii="Times New Roman" w:hAnsi="Times New Roman" w:cs="Times New Roman" w:eastAsiaTheme="minorEastAsia"/>
                <w:kern w:val="2"/>
                <w:sz w:val="21"/>
                <w:szCs w:val="18"/>
                <w:lang w:val="en-US" w:eastAsia="zh-CN" w:bidi="ar-SA"/>
              </w:rPr>
            </w:pPr>
            <w:r>
              <w:rPr>
                <w:rFonts w:hint="default" w:ascii="Times New Roman" w:hAnsi="Times New Roman" w:cs="Times New Roman"/>
                <w:sz w:val="21"/>
                <w:szCs w:val="18"/>
                <w:lang w:eastAsia="zh-CN"/>
              </w:rPr>
              <w:t>台</w:t>
            </w:r>
          </w:p>
        </w:tc>
        <w:tc>
          <w:tcPr>
            <w:tcW w:w="824" w:type="dxa"/>
            <w:tcBorders>
              <w:top w:val="nil"/>
              <w:left w:val="nil"/>
              <w:bottom w:val="single" w:color="auto" w:sz="4" w:space="0"/>
              <w:right w:val="single" w:color="auto" w:sz="4" w:space="0"/>
            </w:tcBorders>
            <w:shd w:val="clear" w:color="auto" w:fill="auto"/>
            <w:vAlign w:val="center"/>
          </w:tcPr>
          <w:p>
            <w:pPr>
              <w:autoSpaceDN w:val="0"/>
              <w:spacing w:line="360" w:lineRule="auto"/>
              <w:jc w:val="center"/>
              <w:rPr>
                <w:rFonts w:hint="eastAsia" w:ascii="Times New Roman" w:hAnsi="Times New Roman" w:cs="Times New Roman" w:eastAsiaTheme="minorEastAsia"/>
                <w:kern w:val="2"/>
                <w:sz w:val="21"/>
                <w:szCs w:val="18"/>
                <w:lang w:val="en-US" w:eastAsia="zh-CN" w:bidi="ar-SA"/>
              </w:rPr>
            </w:pPr>
            <w:r>
              <w:rPr>
                <w:rFonts w:hint="eastAsia" w:ascii="Times New Roman" w:hAnsi="Times New Roman" w:cs="Times New Roman"/>
                <w:sz w:val="21"/>
                <w:szCs w:val="18"/>
                <w:lang w:val="en-US" w:eastAsia="zh-CN"/>
              </w:rPr>
              <w:t>1</w:t>
            </w:r>
          </w:p>
        </w:tc>
        <w:tc>
          <w:tcPr>
            <w:tcW w:w="2869" w:type="dxa"/>
            <w:tcBorders>
              <w:top w:val="nil"/>
              <w:left w:val="nil"/>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p>
        </w:tc>
      </w:tr>
      <w:tr>
        <w:tblPrEx>
          <w:tblLayout w:type="fixed"/>
          <w:tblCellMar>
            <w:top w:w="0" w:type="dxa"/>
            <w:left w:w="108" w:type="dxa"/>
            <w:bottom w:w="0" w:type="dxa"/>
            <w:right w:w="10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eastAsia" w:ascii="Times New Roman" w:hAnsi="Times New Roman" w:cs="Times New Roman"/>
                <w:sz w:val="21"/>
                <w:szCs w:val="18"/>
                <w:lang w:val="en-US" w:eastAsia="zh-CN"/>
              </w:rPr>
              <w:t>4</w:t>
            </w:r>
          </w:p>
        </w:tc>
        <w:tc>
          <w:tcPr>
            <w:tcW w:w="334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default" w:ascii="Times New Roman" w:hAnsi="Times New Roman" w:cs="Times New Roman"/>
                <w:sz w:val="21"/>
                <w:szCs w:val="18"/>
                <w:lang w:val="en-US" w:eastAsia="zh-CN"/>
              </w:rPr>
              <w:t>满足安装和装配要求的全部地脚螺栓、压架螺栓、通丝、固定螺栓垫圈、螺帽、紧固条、支撑、支架、衬垫和夹紧装置等。</w:t>
            </w:r>
          </w:p>
        </w:tc>
        <w:tc>
          <w:tcPr>
            <w:tcW w:w="85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imes New Roman" w:hAnsi="Times New Roman" w:eastAsia="宋体" w:cs="Times New Roman"/>
                <w:sz w:val="21"/>
                <w:szCs w:val="18"/>
                <w:lang w:val="en-US" w:eastAsia="zh-CN"/>
              </w:rPr>
            </w:pPr>
            <w:r>
              <w:rPr>
                <w:rFonts w:hint="eastAsia" w:ascii="Times New Roman" w:hAnsi="Times New Roman" w:cs="Times New Roman"/>
                <w:sz w:val="21"/>
                <w:szCs w:val="18"/>
                <w:lang w:val="en-US" w:eastAsia="zh-CN"/>
              </w:rPr>
              <w:t>套</w:t>
            </w:r>
          </w:p>
        </w:tc>
        <w:tc>
          <w:tcPr>
            <w:tcW w:w="82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imes New Roman" w:hAnsi="Times New Roman" w:eastAsia="宋体" w:cs="Times New Roman"/>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rPr>
                <w:rFonts w:hint="default" w:ascii="Times New Roman" w:hAnsi="Times New Roman" w:cs="Times New Roman"/>
                <w:sz w:val="20"/>
                <w:szCs w:val="18"/>
              </w:rPr>
            </w:pPr>
          </w:p>
        </w:tc>
      </w:tr>
      <w:tr>
        <w:tblPrEx>
          <w:tblLayout w:type="fixed"/>
          <w:tblCellMar>
            <w:top w:w="0" w:type="dxa"/>
            <w:left w:w="108" w:type="dxa"/>
            <w:bottom w:w="0" w:type="dxa"/>
            <w:right w:w="10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sz w:val="21"/>
                <w:szCs w:val="18"/>
                <w:lang w:val="en-US" w:eastAsia="zh-CN"/>
              </w:rPr>
            </w:pPr>
            <w:r>
              <w:rPr>
                <w:rFonts w:hint="eastAsia" w:ascii="Times New Roman" w:hAnsi="Times New Roman" w:cs="Times New Roman"/>
                <w:sz w:val="21"/>
                <w:szCs w:val="18"/>
                <w:lang w:val="en-US" w:eastAsia="zh-CN"/>
              </w:rPr>
              <w:t>5</w:t>
            </w:r>
          </w:p>
        </w:tc>
        <w:tc>
          <w:tcPr>
            <w:tcW w:w="334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auto"/>
              <w:rPr>
                <w:rFonts w:hint="default" w:ascii="Times New Roman" w:hAnsi="Times New Roman" w:cs="Times New Roman"/>
                <w:sz w:val="21"/>
                <w:szCs w:val="18"/>
              </w:rPr>
            </w:pPr>
            <w:r>
              <w:rPr>
                <w:rFonts w:hint="eastAsia" w:ascii="Times New Roman" w:hAnsi="Times New Roman" w:cs="Times New Roman"/>
                <w:color w:val="auto"/>
                <w:sz w:val="24"/>
                <w:szCs w:val="24"/>
                <w:lang w:val="en-US" w:eastAsia="zh-CN"/>
              </w:rPr>
              <w:t>所有接口的法兰片</w:t>
            </w:r>
          </w:p>
        </w:tc>
        <w:tc>
          <w:tcPr>
            <w:tcW w:w="85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imes New Roman" w:hAnsi="Times New Roman" w:eastAsia="宋体" w:cs="Times New Roman"/>
                <w:sz w:val="21"/>
                <w:szCs w:val="18"/>
                <w:lang w:val="en-US" w:eastAsia="zh-CN"/>
              </w:rPr>
            </w:pPr>
            <w:r>
              <w:rPr>
                <w:rFonts w:hint="eastAsia" w:ascii="Times New Roman" w:hAnsi="Times New Roman" w:cs="Times New Roman"/>
                <w:sz w:val="21"/>
                <w:szCs w:val="18"/>
                <w:lang w:val="en-US" w:eastAsia="zh-CN"/>
              </w:rPr>
              <w:t>套</w:t>
            </w:r>
          </w:p>
        </w:tc>
        <w:tc>
          <w:tcPr>
            <w:tcW w:w="82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eastAsia" w:ascii="Times New Roman" w:hAnsi="Times New Roman" w:eastAsia="宋体" w:cs="Times New Roman"/>
                <w:sz w:val="21"/>
                <w:szCs w:val="18"/>
                <w:lang w:val="en-US" w:eastAsia="zh-CN"/>
              </w:rPr>
            </w:pPr>
            <w:r>
              <w:rPr>
                <w:rFonts w:hint="eastAsia" w:ascii="Times New Roman" w:hAnsi="Times New Roman" w:cs="Times New Roman"/>
                <w:sz w:val="21"/>
                <w:szCs w:val="18"/>
                <w:lang w:val="en-US" w:eastAsia="zh-CN"/>
              </w:rPr>
              <w:t>1</w:t>
            </w:r>
          </w:p>
        </w:tc>
        <w:tc>
          <w:tcPr>
            <w:tcW w:w="2869"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rPr>
                <w:rFonts w:hint="default" w:ascii="Times New Roman" w:hAnsi="Times New Roman" w:cs="Times New Roman"/>
                <w:sz w:val="20"/>
                <w:szCs w:val="18"/>
              </w:rPr>
            </w:pPr>
          </w:p>
        </w:tc>
      </w:tr>
      <w:tr>
        <w:tblPrEx>
          <w:tblLayout w:type="fixed"/>
          <w:tblCellMar>
            <w:top w:w="0" w:type="dxa"/>
            <w:left w:w="108" w:type="dxa"/>
            <w:bottom w:w="0" w:type="dxa"/>
            <w:right w:w="10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color w:val="auto"/>
                <w:sz w:val="21"/>
                <w:szCs w:val="18"/>
                <w:lang w:val="en-US" w:eastAsia="zh-CN"/>
              </w:rPr>
            </w:pPr>
            <w:r>
              <w:rPr>
                <w:rFonts w:hint="eastAsia" w:ascii="Times New Roman" w:hAnsi="Times New Roman" w:cs="Times New Roman"/>
                <w:color w:val="auto"/>
                <w:sz w:val="21"/>
                <w:szCs w:val="18"/>
                <w:lang w:val="en-US" w:eastAsia="zh-CN"/>
              </w:rPr>
              <w:t>6</w:t>
            </w:r>
          </w:p>
        </w:tc>
        <w:tc>
          <w:tcPr>
            <w:tcW w:w="334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控制系统，含控制柜</w:t>
            </w:r>
          </w:p>
        </w:tc>
        <w:tc>
          <w:tcPr>
            <w:tcW w:w="855"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color w:val="auto"/>
                <w:sz w:val="21"/>
                <w:szCs w:val="18"/>
                <w:lang w:val="en-US" w:eastAsia="zh-CN"/>
              </w:rPr>
            </w:pPr>
            <w:r>
              <w:rPr>
                <w:rFonts w:hint="eastAsia" w:ascii="Times New Roman" w:hAnsi="Times New Roman" w:cs="Times New Roman"/>
                <w:color w:val="auto"/>
                <w:sz w:val="21"/>
                <w:szCs w:val="18"/>
                <w:lang w:val="en-US" w:eastAsia="zh-CN"/>
              </w:rPr>
              <w:t>套</w:t>
            </w:r>
          </w:p>
        </w:tc>
        <w:tc>
          <w:tcPr>
            <w:tcW w:w="82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rPr>
                <w:rFonts w:hint="default" w:ascii="Times New Roman" w:hAnsi="Times New Roman" w:cs="Times New Roman"/>
                <w:color w:val="auto"/>
                <w:sz w:val="21"/>
                <w:szCs w:val="18"/>
                <w:lang w:val="en-US" w:eastAsia="zh-CN"/>
              </w:rPr>
            </w:pPr>
            <w:r>
              <w:rPr>
                <w:rFonts w:hint="eastAsia" w:ascii="Times New Roman" w:hAnsi="Times New Roman" w:cs="Times New Roman"/>
                <w:color w:val="auto"/>
                <w:sz w:val="21"/>
                <w:szCs w:val="18"/>
                <w:lang w:val="en-US" w:eastAsia="zh-CN"/>
              </w:rPr>
              <w:t>1</w:t>
            </w:r>
          </w:p>
        </w:tc>
        <w:tc>
          <w:tcPr>
            <w:tcW w:w="2869" w:type="dxa"/>
            <w:tcBorders>
              <w:top w:val="single" w:color="auto" w:sz="4" w:space="0"/>
              <w:left w:val="single" w:color="auto" w:sz="4" w:space="0"/>
              <w:bottom w:val="single" w:color="auto" w:sz="4" w:space="0"/>
              <w:right w:val="single" w:color="auto" w:sz="4" w:space="0"/>
            </w:tcBorders>
            <w:vAlign w:val="center"/>
          </w:tcPr>
          <w:p>
            <w:pPr>
              <w:autoSpaceDN w:val="0"/>
              <w:spacing w:line="240" w:lineRule="auto"/>
              <w:rPr>
                <w:rFonts w:hint="default" w:ascii="Times New Roman" w:hAnsi="Times New Roman" w:cs="Times New Roman"/>
                <w:color w:val="auto"/>
                <w:sz w:val="20"/>
                <w:szCs w:val="18"/>
              </w:rPr>
            </w:pPr>
          </w:p>
        </w:tc>
      </w:tr>
    </w:tbl>
    <w:p>
      <w:pPr>
        <w:rPr>
          <w:rFonts w:hint="eastAsia"/>
          <w:lang w:val="en-US" w:eastAsia="zh-CN"/>
        </w:rPr>
      </w:pPr>
    </w:p>
    <w:p>
      <w:pPr>
        <w:pStyle w:val="4"/>
        <w:numPr>
          <w:ilvl w:val="0"/>
          <w:numId w:val="2"/>
        </w:numPr>
        <w:bidi w:val="0"/>
        <w:rPr>
          <w:rFonts w:hint="eastAsia"/>
          <w:lang w:val="en-US" w:eastAsia="zh-CN"/>
        </w:rPr>
      </w:pPr>
      <w:r>
        <w:rPr>
          <w:rFonts w:hint="eastAsia"/>
          <w:lang w:val="en-US" w:eastAsia="zh-CN"/>
        </w:rPr>
        <w:t>特别说明：</w:t>
      </w:r>
    </w:p>
    <w:p>
      <w:pPr>
        <w:pStyle w:val="13"/>
        <w:keepNext w:val="0"/>
        <w:keepLines w:val="0"/>
        <w:widowControl w:val="0"/>
        <w:shd w:val="clear" w:color="auto" w:fill="auto"/>
        <w:tabs>
          <w:tab w:val="left" w:pos="715"/>
        </w:tabs>
        <w:bidi w:val="0"/>
        <w:spacing w:before="0" w:after="0" w:line="484" w:lineRule="exact"/>
        <w:ind w:right="0"/>
        <w:jc w:val="left"/>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本项目</w:t>
      </w:r>
      <w:r>
        <w:rPr>
          <w:rFonts w:hint="eastAsia" w:asciiTheme="minorEastAsia" w:hAnsiTheme="minorEastAsia" w:eastAsiaTheme="minorEastAsia" w:cstheme="minorEastAsia"/>
          <w:b w:val="0"/>
          <w:bCs w:val="0"/>
          <w:color w:val="000000" w:themeColor="text1"/>
          <w:spacing w:val="0"/>
          <w:w w:val="100"/>
          <w:position w:val="0"/>
          <w:sz w:val="28"/>
          <w:szCs w:val="28"/>
          <w:lang w:eastAsia="zh-CN"/>
          <w14:textFill>
            <w14:solidFill>
              <w14:schemeClr w14:val="tx1"/>
            </w14:solidFill>
          </w14:textFill>
        </w:rPr>
        <w:t>未注明的</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电机</w:t>
      </w:r>
      <w:r>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t>推荐</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釆用以下厂家的原厂产品：皖南电机、湘潭电机、山西电机、大中电机</w:t>
      </w:r>
      <w:r>
        <w:rPr>
          <w:rFonts w:hint="eastAsia" w:asciiTheme="minorEastAsia" w:hAnsiTheme="minorEastAsia" w:eastAsiaTheme="minorEastAsia" w:cstheme="minorEastAsia"/>
          <w:b w:val="0"/>
          <w:bCs w:val="0"/>
          <w:color w:val="000000" w:themeColor="text1"/>
          <w:spacing w:val="0"/>
          <w:w w:val="100"/>
          <w:position w:val="0"/>
          <w:sz w:val="28"/>
          <w:szCs w:val="28"/>
          <w:lang w:eastAsia="zh-CN"/>
          <w14:textFill>
            <w14:solidFill>
              <w14:schemeClr w14:val="tx1"/>
            </w14:solidFill>
          </w14:textFill>
        </w:rPr>
        <w:t>、江特电机、西玛电机</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或相当</w:t>
      </w:r>
      <w:r>
        <w:rPr>
          <w:rFonts w:hint="eastAsia" w:asciiTheme="minorEastAsia" w:hAnsiTheme="minorEastAsia" w:eastAsiaTheme="minorEastAsia" w:cstheme="minorEastAsia"/>
          <w:b w:val="0"/>
          <w:bCs w:val="0"/>
          <w:color w:val="000000" w:themeColor="text1"/>
          <w:spacing w:val="0"/>
          <w:w w:val="100"/>
          <w:position w:val="0"/>
          <w:sz w:val="28"/>
          <w:szCs w:val="28"/>
          <w:lang w:eastAsia="zh-CN"/>
          <w14:textFill>
            <w14:solidFill>
              <w14:schemeClr w14:val="tx1"/>
            </w14:solidFill>
          </w14:textFill>
        </w:rPr>
        <w:t>或优</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于以上品牌、质量的电机</w:t>
      </w:r>
      <w:r>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t>(二级能耗电机)</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w:t>
      </w:r>
    </w:p>
    <w:p>
      <w:pPr>
        <w:pStyle w:val="13"/>
        <w:keepNext w:val="0"/>
        <w:keepLines w:val="0"/>
        <w:widowControl w:val="0"/>
        <w:shd w:val="clear" w:color="auto" w:fill="auto"/>
        <w:tabs>
          <w:tab w:val="left" w:pos="715"/>
        </w:tabs>
        <w:bidi w:val="0"/>
        <w:spacing w:before="0" w:after="0" w:line="484" w:lineRule="exact"/>
        <w:ind w:left="0" w:leftChars="0" w:right="0" w:firstLine="560" w:firstLineChars="200"/>
        <w:jc w:val="left"/>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设备中未注明的轴承</w:t>
      </w:r>
      <w:r>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t>推荐</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釆用哈尔滨轴承集团公司、瓦房店轴承集团有限责任公司、洛阳</w:t>
      </w:r>
      <w:r>
        <w:rPr>
          <w:rFonts w:hint="eastAsia" w:asciiTheme="minorEastAsia" w:hAnsiTheme="minorEastAsia" w:eastAsiaTheme="minorEastAsia" w:cstheme="minorEastAsia"/>
          <w:b w:val="0"/>
          <w:bCs w:val="0"/>
          <w:color w:val="000000" w:themeColor="text1"/>
          <w:spacing w:val="0"/>
          <w:w w:val="100"/>
          <w:position w:val="0"/>
          <w:sz w:val="28"/>
          <w:szCs w:val="28"/>
          <w:lang w:val="en-US" w:eastAsia="en-US" w:bidi="en-US"/>
          <w14:textFill>
            <w14:solidFill>
              <w14:schemeClr w14:val="tx1"/>
            </w14:solidFill>
          </w14:textFill>
        </w:rPr>
        <w:t>LYC</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轴承有限公司或相当于以上品牌、质量的轴承。</w:t>
      </w:r>
    </w:p>
    <w:p>
      <w:pPr>
        <w:pStyle w:val="13"/>
        <w:keepNext w:val="0"/>
        <w:keepLines w:val="0"/>
        <w:widowControl w:val="0"/>
        <w:shd w:val="clear" w:color="auto" w:fill="auto"/>
        <w:tabs>
          <w:tab w:val="left" w:pos="715"/>
        </w:tabs>
        <w:bidi w:val="0"/>
        <w:spacing w:before="0" w:after="0" w:line="484" w:lineRule="exact"/>
        <w:ind w:left="0" w:leftChars="0" w:right="0" w:firstLine="560" w:firstLineChars="200"/>
        <w:jc w:val="left"/>
        <w:rPr>
          <w:rFonts w:hint="eastAsia" w:asciiTheme="minorEastAsia" w:hAnsiTheme="minorEastAsia" w:eastAsiaTheme="minorEastAsia" w:cstheme="minorEastAsia"/>
          <w:b w:val="0"/>
          <w:bCs w:val="0"/>
          <w:color w:val="000000"/>
          <w:spacing w:val="0"/>
          <w:w w:val="100"/>
          <w:position w:val="0"/>
          <w:sz w:val="28"/>
          <w:szCs w:val="28"/>
          <w:lang w:val="en-US" w:eastAsia="zh-CN"/>
        </w:rPr>
      </w:pPr>
      <w:r>
        <w:rPr>
          <w:rFonts w:hint="eastAsia" w:asciiTheme="minorEastAsia" w:hAnsiTheme="minorEastAsia" w:eastAsiaTheme="minorEastAsia" w:cstheme="minorEastAsia"/>
          <w:b w:val="0"/>
          <w:bCs w:val="0"/>
          <w:color w:val="000000"/>
          <w:spacing w:val="0"/>
          <w:w w:val="100"/>
          <w:position w:val="0"/>
          <w:sz w:val="28"/>
          <w:szCs w:val="28"/>
          <w:lang w:val="en-US" w:eastAsia="zh-CN"/>
        </w:rPr>
        <w:t>3.磨机控制系统PLC品牌：西门子。</w:t>
      </w:r>
    </w:p>
    <w:p>
      <w:pPr>
        <w:pStyle w:val="13"/>
        <w:keepNext w:val="0"/>
        <w:keepLines w:val="0"/>
        <w:widowControl w:val="0"/>
        <w:shd w:val="clear" w:color="auto" w:fill="auto"/>
        <w:tabs>
          <w:tab w:val="left" w:pos="715"/>
        </w:tabs>
        <w:bidi w:val="0"/>
        <w:spacing w:before="0" w:after="0" w:line="484" w:lineRule="exact"/>
        <w:ind w:left="0" w:leftChars="0" w:right="0" w:firstLine="560" w:firstLineChars="200"/>
        <w:jc w:val="left"/>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t>4.所用变频器品牌：英威腾、意斯特、德力西</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或相当</w:t>
      </w:r>
      <w:r>
        <w:rPr>
          <w:rFonts w:hint="eastAsia" w:asciiTheme="minorEastAsia" w:hAnsiTheme="minorEastAsia" w:eastAsiaTheme="minorEastAsia" w:cstheme="minorEastAsia"/>
          <w:b w:val="0"/>
          <w:bCs w:val="0"/>
          <w:color w:val="000000" w:themeColor="text1"/>
          <w:spacing w:val="0"/>
          <w:w w:val="100"/>
          <w:position w:val="0"/>
          <w:sz w:val="28"/>
          <w:szCs w:val="28"/>
          <w:lang w:eastAsia="zh-CN"/>
          <w14:textFill>
            <w14:solidFill>
              <w14:schemeClr w14:val="tx1"/>
            </w14:solidFill>
          </w14:textFill>
        </w:rPr>
        <w:t>或优</w:t>
      </w:r>
      <w:r>
        <w:rPr>
          <w:rFonts w:hint="eastAsia" w:asciiTheme="minorEastAsia" w:hAnsiTheme="minorEastAsia" w:eastAsiaTheme="minorEastAsia" w:cstheme="minorEastAsia"/>
          <w:b w:val="0"/>
          <w:bCs w:val="0"/>
          <w:color w:val="000000" w:themeColor="text1"/>
          <w:spacing w:val="0"/>
          <w:w w:val="100"/>
          <w:position w:val="0"/>
          <w:sz w:val="28"/>
          <w:szCs w:val="28"/>
          <w14:textFill>
            <w14:solidFill>
              <w14:schemeClr w14:val="tx1"/>
            </w14:solidFill>
          </w14:textFill>
        </w:rPr>
        <w:t>于以上品牌、质量的</w:t>
      </w:r>
      <w:r>
        <w:rPr>
          <w:rFonts w:hint="eastAsia" w:asciiTheme="minorEastAsia" w:hAnsiTheme="minorEastAsia" w:eastAsiaTheme="minorEastAsia" w:cstheme="minorEastAsia"/>
          <w:b w:val="0"/>
          <w:bCs w:val="0"/>
          <w:color w:val="000000" w:themeColor="text1"/>
          <w:spacing w:val="0"/>
          <w:w w:val="100"/>
          <w:position w:val="0"/>
          <w:sz w:val="28"/>
          <w:szCs w:val="28"/>
          <w:lang w:val="en-US" w:eastAsia="zh-CN"/>
          <w14:textFill>
            <w14:solidFill>
              <w14:schemeClr w14:val="tx1"/>
            </w14:solidFill>
          </w14:textFill>
        </w:rPr>
        <w:t>变频器。</w:t>
      </w:r>
    </w:p>
    <w:p>
      <w:pPr>
        <w:pStyle w:val="13"/>
        <w:keepNext w:val="0"/>
        <w:keepLines w:val="0"/>
        <w:widowControl w:val="0"/>
        <w:shd w:val="clear" w:color="auto" w:fill="auto"/>
        <w:tabs>
          <w:tab w:val="left" w:pos="715"/>
        </w:tabs>
        <w:bidi w:val="0"/>
        <w:spacing w:before="0" w:after="0" w:line="484" w:lineRule="exact"/>
        <w:ind w:left="0" w:leftChars="0" w:right="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0000FF"/>
          <w:spacing w:val="0"/>
          <w:w w:val="100"/>
          <w:position w:val="0"/>
          <w:sz w:val="28"/>
          <w:szCs w:val="28"/>
          <w:lang w:val="en-US" w:eastAsia="zh-CN"/>
        </w:rPr>
        <w:t>5.此次招标不包含工艺流程图中的螺旋输送机。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604BB"/>
    <w:multiLevelType w:val="singleLevel"/>
    <w:tmpl w:val="589604BB"/>
    <w:lvl w:ilvl="0" w:tentative="0">
      <w:start w:val="1"/>
      <w:numFmt w:val="decimal"/>
      <w:lvlText w:val="%1."/>
      <w:lvlJc w:val="left"/>
      <w:pPr>
        <w:tabs>
          <w:tab w:val="left" w:pos="312"/>
        </w:tabs>
      </w:pPr>
    </w:lvl>
  </w:abstractNum>
  <w:abstractNum w:abstractNumId="1">
    <w:nsid w:val="5C612637"/>
    <w:multiLevelType w:val="singleLevel"/>
    <w:tmpl w:val="5C612637"/>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Njk3ZjFkZjNkNGQ1ZGZiOGY3MTg3ZTA3ZWY3OGMifQ=="/>
  </w:docVars>
  <w:rsids>
    <w:rsidRoot w:val="00000000"/>
    <w:rsid w:val="0570219C"/>
    <w:rsid w:val="06EA76AC"/>
    <w:rsid w:val="08471FDC"/>
    <w:rsid w:val="0E043184"/>
    <w:rsid w:val="107F0CEE"/>
    <w:rsid w:val="12F367D1"/>
    <w:rsid w:val="156A6DDE"/>
    <w:rsid w:val="18BF166D"/>
    <w:rsid w:val="1B0939CC"/>
    <w:rsid w:val="1F8C0A6A"/>
    <w:rsid w:val="212E372E"/>
    <w:rsid w:val="21953D79"/>
    <w:rsid w:val="23360078"/>
    <w:rsid w:val="23A35E1E"/>
    <w:rsid w:val="263C67DA"/>
    <w:rsid w:val="28A61ED9"/>
    <w:rsid w:val="290D262A"/>
    <w:rsid w:val="2C5D5807"/>
    <w:rsid w:val="3350077A"/>
    <w:rsid w:val="355623C9"/>
    <w:rsid w:val="357A11D7"/>
    <w:rsid w:val="38490A82"/>
    <w:rsid w:val="3BF70CBE"/>
    <w:rsid w:val="499B654A"/>
    <w:rsid w:val="49DF6FFB"/>
    <w:rsid w:val="4A476B88"/>
    <w:rsid w:val="4A7938B3"/>
    <w:rsid w:val="4BB37FC9"/>
    <w:rsid w:val="4CA70754"/>
    <w:rsid w:val="4D1B0BF2"/>
    <w:rsid w:val="4ECA67E4"/>
    <w:rsid w:val="52B44822"/>
    <w:rsid w:val="52BB2F03"/>
    <w:rsid w:val="537A0A9D"/>
    <w:rsid w:val="54656A91"/>
    <w:rsid w:val="547C5F7A"/>
    <w:rsid w:val="56B510F4"/>
    <w:rsid w:val="5BA56D57"/>
    <w:rsid w:val="5CCF3BDE"/>
    <w:rsid w:val="5D436D4C"/>
    <w:rsid w:val="5E8A2272"/>
    <w:rsid w:val="5E935876"/>
    <w:rsid w:val="628C5F22"/>
    <w:rsid w:val="656572B8"/>
    <w:rsid w:val="68900D98"/>
    <w:rsid w:val="6BA37E39"/>
    <w:rsid w:val="6C0A0AB0"/>
    <w:rsid w:val="70CD7579"/>
    <w:rsid w:val="720D453A"/>
    <w:rsid w:val="73EE70A7"/>
    <w:rsid w:val="754F4103"/>
    <w:rsid w:val="75774810"/>
    <w:rsid w:val="79902292"/>
    <w:rsid w:val="7A1D2255"/>
    <w:rsid w:val="7C0D2D34"/>
    <w:rsid w:val="7F2B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28"/>
    </w:rPr>
  </w:style>
  <w:style w:type="paragraph" w:styleId="6">
    <w:name w:val="Body Text Indent"/>
    <w:basedOn w:val="1"/>
    <w:next w:val="7"/>
    <w:qFormat/>
    <w:uiPriority w:val="0"/>
    <w:pPr>
      <w:ind w:left="720"/>
    </w:pPr>
    <w:rPr>
      <w:sz w:val="28"/>
    </w:rPr>
  </w:style>
  <w:style w:type="paragraph" w:styleId="7">
    <w:name w:val="Body Text Indent 2"/>
    <w:basedOn w:val="1"/>
    <w:next w:val="8"/>
    <w:qFormat/>
    <w:uiPriority w:val="0"/>
    <w:pPr>
      <w:adjustRightInd w:val="0"/>
      <w:snapToGrid w:val="0"/>
      <w:spacing w:line="360" w:lineRule="auto"/>
      <w:ind w:firstLine="540" w:firstLineChars="200"/>
    </w:pPr>
    <w:rPr>
      <w:color w:val="000000"/>
      <w:sz w:val="24"/>
    </w:rPr>
  </w:style>
  <w:style w:type="paragraph" w:styleId="8">
    <w:name w:val="Body Text First Indent 2"/>
    <w:basedOn w:val="6"/>
    <w:next w:val="1"/>
    <w:qFormat/>
    <w:uiPriority w:val="0"/>
    <w:pPr>
      <w:ind w:firstLine="420" w:firstLineChars="200"/>
    </w:pPr>
  </w:style>
  <w:style w:type="character" w:styleId="10">
    <w:name w:val="Hyperlink"/>
    <w:basedOn w:val="9"/>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Other|1"/>
    <w:basedOn w:val="1"/>
    <w:qFormat/>
    <w:uiPriority w:val="0"/>
    <w:pPr>
      <w:widowControl w:val="0"/>
      <w:shd w:val="clear" w:color="auto" w:fill="auto"/>
      <w:spacing w:line="350"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4179</Words>
  <Characters>4559</Characters>
  <Lines>0</Lines>
  <Paragraphs>0</Paragraphs>
  <TotalTime>3</TotalTime>
  <ScaleCrop>false</ScaleCrop>
  <LinksUpToDate>false</LinksUpToDate>
  <CharactersWithSpaces>4669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2022-09-14T18:29:00Z</dcterms:created>
  <dc:creator>随风</dc:creator>
  <cp:lastModifiedBy>李官如(ligr2)</cp:lastModifiedBy>
  <dcterms:modified xsi:type="dcterms:W3CDTF">2024-11-06T00:50:22Z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972676F455A640D79AC66E6AFC789E60_13</vt:lpwstr>
  </property>
</Properties>
</file>